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8B" w:rsidRPr="0079455C" w:rsidRDefault="001267FD" w:rsidP="001267FD">
      <w:pPr>
        <w:jc w:val="center"/>
        <w:rPr>
          <w:rFonts w:ascii="Arial" w:hAnsi="Arial" w:cs="Arial"/>
        </w:rPr>
      </w:pPr>
      <w:bookmarkStart w:id="0" w:name="_GoBack"/>
      <w:bookmarkEnd w:id="0"/>
      <w:r w:rsidRPr="0079455C">
        <w:rPr>
          <w:rFonts w:ascii="Arial" w:hAnsi="Arial" w:cs="Arial"/>
          <w:noProof/>
          <w:lang w:eastAsia="pt-BR"/>
        </w:rPr>
        <w:drawing>
          <wp:inline distT="0" distB="0" distL="0" distR="0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14" w:rsidRDefault="0070478B" w:rsidP="0038635D">
      <w:pPr>
        <w:spacing w:after="0" w:line="240" w:lineRule="auto"/>
        <w:jc w:val="center"/>
        <w:rPr>
          <w:rFonts w:ascii="Arial" w:hAnsi="Arial" w:cs="Arial"/>
        </w:rPr>
      </w:pP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</w:p>
    <w:p w:rsidR="0038635D" w:rsidRPr="00362014" w:rsidRDefault="0038635D" w:rsidP="0038635D">
      <w:pPr>
        <w:spacing w:after="0" w:line="240" w:lineRule="auto"/>
        <w:jc w:val="center"/>
        <w:rPr>
          <w:rFonts w:ascii="Arial Narrow" w:hAnsi="Arial Narrow" w:cstheme="minorHAnsi"/>
          <w:b/>
          <w:caps/>
          <w:sz w:val="32"/>
          <w:szCs w:val="32"/>
        </w:rPr>
      </w:pPr>
      <w:r w:rsidRPr="00362014">
        <w:rPr>
          <w:rFonts w:ascii="Arial Narrow" w:hAnsi="Arial Narrow" w:cstheme="minorHAnsi"/>
          <w:b/>
          <w:caps/>
          <w:sz w:val="32"/>
          <w:szCs w:val="32"/>
        </w:rPr>
        <w:t>lei ORDINÁRIA n.º 1624, DE 17 DE ABRIL DE 2023</w:t>
      </w:r>
    </w:p>
    <w:p w:rsidR="00362014" w:rsidRPr="00362014" w:rsidRDefault="00362014" w:rsidP="0038635D">
      <w:pPr>
        <w:spacing w:after="0" w:line="240" w:lineRule="auto"/>
        <w:jc w:val="center"/>
        <w:rPr>
          <w:rFonts w:ascii="Arial Narrow" w:hAnsi="Arial Narrow" w:cstheme="minorHAnsi"/>
          <w:b/>
          <w:caps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eastAsia="TimesNewRomanPSMT" w:hAnsi="Arial Narrow" w:cstheme="minorHAnsi"/>
          <w:b/>
          <w:i/>
          <w:sz w:val="24"/>
          <w:szCs w:val="24"/>
        </w:rPr>
      </w:pPr>
      <w:r w:rsidRPr="00362014">
        <w:rPr>
          <w:rFonts w:ascii="Arial Narrow" w:eastAsia="TimesNewRomanPSMT" w:hAnsi="Arial Narrow" w:cstheme="minorHAnsi"/>
          <w:b/>
          <w:i/>
          <w:sz w:val="24"/>
          <w:szCs w:val="24"/>
        </w:rPr>
        <w:t>DISPÕE SOBRE A CRIAÇÃO DAS COMISSÕES PERMANENTES DE PROCESSOS ADMINISTRATIVOS E DÁ OUTRAS PROVIDÊNCIAS.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362014">
        <w:rPr>
          <w:rFonts w:ascii="Arial Narrow" w:hAnsi="Arial Narrow" w:cstheme="minorHAnsi"/>
          <w:sz w:val="24"/>
          <w:szCs w:val="24"/>
        </w:rPr>
        <w:t xml:space="preserve">O Excelentíssimo Prefeito do Município de Itapeva/MG, no uso de suas atribuições legais, faz saber que a Câmara Municipal de Itapeva/MG aprovou e ela sanciona a seguinte </w:t>
      </w:r>
      <w:r w:rsidRPr="00362014">
        <w:rPr>
          <w:rFonts w:ascii="Arial Narrow" w:hAnsi="Arial Narrow" w:cstheme="minorHAnsi"/>
          <w:b/>
          <w:sz w:val="24"/>
          <w:szCs w:val="24"/>
        </w:rPr>
        <w:t>LEI: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bCs/>
          <w:sz w:val="24"/>
          <w:szCs w:val="24"/>
        </w:rPr>
        <w:t>CAPÍTULO I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bCs/>
          <w:sz w:val="24"/>
          <w:szCs w:val="24"/>
        </w:rPr>
        <w:t>DISPOSIÇÕES PRELIMINARES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 Narrow" w:hAnsi="Arial Narrow" w:cstheme="minorHAnsi"/>
          <w:b/>
          <w:sz w:val="24"/>
          <w:szCs w:val="24"/>
        </w:rPr>
      </w:pPr>
      <w:r w:rsidRPr="00362014">
        <w:rPr>
          <w:rFonts w:ascii="Arial Narrow" w:hAnsi="Arial Narrow" w:cstheme="minorHAnsi"/>
          <w:b/>
          <w:sz w:val="24"/>
          <w:szCs w:val="24"/>
        </w:rPr>
        <w:br/>
        <w:t> </w:t>
      </w:r>
      <w:r w:rsidRPr="00362014">
        <w:rPr>
          <w:rFonts w:ascii="Arial Narrow" w:hAnsi="Arial Narrow" w:cstheme="minorHAnsi"/>
          <w:b/>
          <w:bCs/>
          <w:sz w:val="24"/>
          <w:szCs w:val="24"/>
        </w:rPr>
        <w:t xml:space="preserve">Art. 1º. </w:t>
      </w:r>
      <w:r w:rsidRPr="00362014">
        <w:rPr>
          <w:rFonts w:ascii="Arial Narrow" w:hAnsi="Arial Narrow" w:cstheme="minorHAnsi"/>
          <w:bCs/>
          <w:sz w:val="24"/>
          <w:szCs w:val="24"/>
        </w:rPr>
        <w:t>Ficam criadas as Comissões Permanentes responsáveis pelo processamento e julgamento de processos administrativos no âmbito do Poder Executivo Municipal.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 Narrow" w:hAnsi="Arial Narrow" w:cstheme="minorHAnsi"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sz w:val="24"/>
          <w:szCs w:val="24"/>
        </w:rPr>
        <w:br/>
      </w:r>
      <w:r w:rsidRPr="00362014">
        <w:rPr>
          <w:rFonts w:ascii="Arial Narrow" w:hAnsi="Arial Narrow" w:cstheme="minorHAnsi"/>
          <w:b/>
          <w:bCs/>
          <w:sz w:val="24"/>
          <w:szCs w:val="24"/>
        </w:rPr>
        <w:t xml:space="preserve">Art. 2º. </w:t>
      </w:r>
      <w:r w:rsidRPr="00362014">
        <w:rPr>
          <w:rFonts w:ascii="Arial Narrow" w:hAnsi="Arial Narrow" w:cstheme="minorHAnsi"/>
          <w:bCs/>
          <w:sz w:val="24"/>
          <w:szCs w:val="24"/>
        </w:rPr>
        <w:t>Incumbe às comissões e seus membros, atuarem diretamente na tramitação processual e resolução deste, devendo cumprir com os deveres e prazos estipulados em Lei específica aplicada ao procedimento.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 Narrow" w:hAnsi="Arial Narrow" w:cstheme="minorHAnsi"/>
          <w:b/>
          <w:sz w:val="24"/>
          <w:szCs w:val="24"/>
        </w:rPr>
      </w:pPr>
      <w:r w:rsidRPr="00362014">
        <w:rPr>
          <w:rFonts w:ascii="Arial Narrow" w:hAnsi="Arial Narrow" w:cstheme="minorHAnsi"/>
          <w:b/>
          <w:sz w:val="24"/>
          <w:szCs w:val="24"/>
        </w:rPr>
        <w:t> 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bCs/>
          <w:sz w:val="24"/>
          <w:szCs w:val="24"/>
        </w:rPr>
        <w:t>CAPÍTULO II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bCs/>
          <w:sz w:val="24"/>
          <w:szCs w:val="24"/>
        </w:rPr>
        <w:t>DA COMISSÃO PERMANENTE DE LICITAÇÕES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sz w:val="24"/>
          <w:szCs w:val="24"/>
        </w:rPr>
        <w:br/>
      </w:r>
      <w:bookmarkStart w:id="1" w:name="_Hlk123716087"/>
      <w:r w:rsidRPr="00362014">
        <w:rPr>
          <w:rFonts w:ascii="Arial Narrow" w:hAnsi="Arial Narrow" w:cstheme="minorHAnsi"/>
          <w:b/>
          <w:bCs/>
          <w:sz w:val="24"/>
          <w:szCs w:val="24"/>
        </w:rPr>
        <w:t xml:space="preserve">Art. 3º. </w:t>
      </w:r>
      <w:r w:rsidRPr="00362014">
        <w:rPr>
          <w:rFonts w:ascii="Arial Narrow" w:hAnsi="Arial Narrow" w:cstheme="minorHAnsi"/>
          <w:bCs/>
          <w:sz w:val="24"/>
          <w:szCs w:val="24"/>
        </w:rPr>
        <w:t>Fica criada a Comissão Permanente de Licitações, composta por 03 (três) membros, responsáveis pela autuação e processamento de processos licitatórios.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62014">
        <w:rPr>
          <w:rFonts w:ascii="Arial Narrow" w:hAnsi="Arial Narrow" w:cstheme="minorHAnsi"/>
          <w:bCs/>
          <w:sz w:val="24"/>
          <w:szCs w:val="24"/>
        </w:rPr>
        <w:t> </w:t>
      </w:r>
      <w:r w:rsidRPr="00362014">
        <w:rPr>
          <w:rFonts w:ascii="Arial Narrow" w:hAnsi="Arial Narrow" w:cstheme="minorHAnsi"/>
          <w:bCs/>
          <w:sz w:val="24"/>
          <w:szCs w:val="24"/>
        </w:rPr>
        <w:br/>
      </w:r>
      <w:r w:rsidRPr="00362014">
        <w:rPr>
          <w:rFonts w:ascii="Arial Narrow" w:hAnsi="Arial Narrow" w:cstheme="minorHAnsi"/>
          <w:b/>
          <w:bCs/>
          <w:sz w:val="24"/>
          <w:szCs w:val="24"/>
        </w:rPr>
        <w:t xml:space="preserve">Art. 4º. </w:t>
      </w:r>
      <w:r w:rsidRPr="00362014">
        <w:rPr>
          <w:rFonts w:ascii="Arial Narrow" w:hAnsi="Arial Narrow" w:cstheme="minorHAnsi"/>
          <w:bCs/>
          <w:sz w:val="24"/>
          <w:szCs w:val="24"/>
        </w:rPr>
        <w:t>Os membros serão compostos de um presidente e dois membros, nomeados pelo Chefe do Poder Executivo por Portaria Municipal.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bCs/>
          <w:sz w:val="24"/>
          <w:szCs w:val="24"/>
        </w:rPr>
        <w:t xml:space="preserve">Art. 5º. </w:t>
      </w:r>
      <w:r w:rsidRPr="00362014">
        <w:rPr>
          <w:rFonts w:ascii="Arial Narrow" w:hAnsi="Arial Narrow" w:cstheme="minorHAnsi"/>
          <w:bCs/>
          <w:sz w:val="24"/>
          <w:szCs w:val="24"/>
        </w:rPr>
        <w:t>Poderão compor a comissão permanente, servidores públicos municipais concursados ou concursados ocupantes de cargos comissionados.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bCs/>
          <w:sz w:val="24"/>
          <w:szCs w:val="24"/>
        </w:rPr>
        <w:t>Parágrafo Único –</w:t>
      </w:r>
      <w:r w:rsidRPr="00362014">
        <w:rPr>
          <w:rFonts w:ascii="Arial Narrow" w:hAnsi="Arial Narrow" w:cstheme="minorHAnsi"/>
          <w:bCs/>
          <w:sz w:val="24"/>
          <w:szCs w:val="24"/>
        </w:rPr>
        <w:t xml:space="preserve"> Não poderá compor a comissão permanente de licitações, servidor público designado para desempenhar a função de pregoeiro. 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bCs/>
          <w:sz w:val="24"/>
          <w:szCs w:val="24"/>
        </w:rPr>
        <w:t xml:space="preserve">Art. 6º. </w:t>
      </w:r>
      <w:r w:rsidRPr="00362014">
        <w:rPr>
          <w:rFonts w:ascii="Arial Narrow" w:hAnsi="Arial Narrow" w:cstheme="minorHAnsi"/>
          <w:bCs/>
          <w:sz w:val="24"/>
          <w:szCs w:val="24"/>
        </w:rPr>
        <w:t>Fica fixado a título de gratificação, aos membros da comissão, o percentual de 15% (quinze por cento) sobre os vencimentos do servidor.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23716642"/>
      <w:r w:rsidRPr="00362014">
        <w:rPr>
          <w:rFonts w:ascii="Arial Narrow" w:hAnsi="Arial Narrow" w:cstheme="minorHAnsi"/>
          <w:b/>
          <w:sz w:val="24"/>
          <w:szCs w:val="24"/>
        </w:rPr>
        <w:t>Parágrafo Único –</w:t>
      </w:r>
      <w:r w:rsidRPr="00362014">
        <w:rPr>
          <w:rFonts w:ascii="Arial Narrow" w:hAnsi="Arial Narrow" w:cstheme="minorHAnsi"/>
          <w:bCs/>
          <w:sz w:val="24"/>
          <w:szCs w:val="24"/>
        </w:rPr>
        <w:t xml:space="preserve"> É vedado o pagamento de gratificação ao servidor integrante da comissão e que seja nomeado em cargo de Secretário Municipal ou cargo equivalente. </w:t>
      </w:r>
    </w:p>
    <w:bookmarkEnd w:id="2"/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bookmarkEnd w:id="1"/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 Narrow" w:hAnsi="Arial Narrow" w:cstheme="minorHAnsi"/>
          <w:b/>
          <w:sz w:val="24"/>
          <w:szCs w:val="24"/>
        </w:rPr>
      </w:pPr>
      <w:r w:rsidRPr="00362014">
        <w:rPr>
          <w:rFonts w:ascii="Arial Narrow" w:hAnsi="Arial Narrow" w:cstheme="minorHAnsi"/>
          <w:b/>
          <w:sz w:val="24"/>
          <w:szCs w:val="24"/>
        </w:rPr>
        <w:lastRenderedPageBreak/>
        <w:t>  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bCs/>
          <w:sz w:val="24"/>
          <w:szCs w:val="24"/>
        </w:rPr>
        <w:t>CAPÍTULO III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bCs/>
          <w:sz w:val="24"/>
          <w:szCs w:val="24"/>
        </w:rPr>
        <w:t>DA COMISSÃO PERMANENTE DISCIPLINAR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sz w:val="24"/>
          <w:szCs w:val="24"/>
        </w:rPr>
        <w:t> </w:t>
      </w:r>
      <w:r w:rsidRPr="00362014">
        <w:rPr>
          <w:rFonts w:ascii="Arial Narrow" w:hAnsi="Arial Narrow" w:cstheme="minorHAnsi"/>
          <w:b/>
          <w:sz w:val="24"/>
          <w:szCs w:val="24"/>
        </w:rPr>
        <w:br/>
      </w:r>
      <w:r w:rsidRPr="00362014">
        <w:rPr>
          <w:rFonts w:ascii="Arial Narrow" w:hAnsi="Arial Narrow" w:cstheme="minorHAnsi"/>
          <w:b/>
          <w:bCs/>
          <w:sz w:val="24"/>
          <w:szCs w:val="24"/>
        </w:rPr>
        <w:t xml:space="preserve">Art. 7º. </w:t>
      </w:r>
      <w:r w:rsidRPr="00362014">
        <w:rPr>
          <w:rFonts w:ascii="Arial Narrow" w:hAnsi="Arial Narrow" w:cstheme="minorHAnsi"/>
          <w:bCs/>
          <w:sz w:val="24"/>
          <w:szCs w:val="24"/>
        </w:rPr>
        <w:t xml:space="preserve">Fica criada a Comissão Permanente Disciplinar, composta por 03 (três) membros, responsáveis pela autuação e processamento de processos administrativos disciplinares e sindicâncias, cuja finalidade é apuração de atos praticados por </w:t>
      </w:r>
      <w:r w:rsidRPr="00362014">
        <w:rPr>
          <w:rFonts w:ascii="Arial Narrow" w:hAnsi="Arial Narrow" w:cstheme="minorHAnsi"/>
          <w:sz w:val="24"/>
          <w:szCs w:val="24"/>
        </w:rPr>
        <w:t>servidores públicos do Poder Executivo Municipal</w:t>
      </w:r>
      <w:r w:rsidRPr="00362014">
        <w:rPr>
          <w:rFonts w:ascii="Arial Narrow" w:hAnsi="Arial Narrow" w:cstheme="minorHAnsi"/>
          <w:bCs/>
          <w:sz w:val="24"/>
          <w:szCs w:val="24"/>
        </w:rPr>
        <w:t>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62014">
        <w:rPr>
          <w:rFonts w:ascii="Arial Narrow" w:hAnsi="Arial Narrow" w:cstheme="minorHAnsi"/>
          <w:bCs/>
          <w:sz w:val="24"/>
          <w:szCs w:val="24"/>
        </w:rPr>
        <w:t> </w:t>
      </w:r>
      <w:r w:rsidRPr="00362014">
        <w:rPr>
          <w:rFonts w:ascii="Arial Narrow" w:hAnsi="Arial Narrow" w:cstheme="minorHAnsi"/>
          <w:bCs/>
          <w:sz w:val="24"/>
          <w:szCs w:val="24"/>
        </w:rPr>
        <w:br/>
      </w:r>
      <w:r w:rsidRPr="00362014">
        <w:rPr>
          <w:rFonts w:ascii="Arial Narrow" w:hAnsi="Arial Narrow" w:cstheme="minorHAnsi"/>
          <w:b/>
          <w:bCs/>
          <w:sz w:val="24"/>
          <w:szCs w:val="24"/>
        </w:rPr>
        <w:t xml:space="preserve">Art. 8º. </w:t>
      </w:r>
      <w:r w:rsidRPr="00362014">
        <w:rPr>
          <w:rFonts w:ascii="Arial Narrow" w:hAnsi="Arial Narrow" w:cstheme="minorHAnsi"/>
          <w:bCs/>
          <w:sz w:val="24"/>
          <w:szCs w:val="24"/>
        </w:rPr>
        <w:t>Os membros serão compostos de um presidente e dois membros, nomeados pelo Chefe do Poder Executivo por Portaria Municipal.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bCs/>
          <w:sz w:val="24"/>
          <w:szCs w:val="24"/>
        </w:rPr>
        <w:t xml:space="preserve">Art. 9º. </w:t>
      </w:r>
      <w:r w:rsidRPr="00362014">
        <w:rPr>
          <w:rFonts w:ascii="Arial Narrow" w:hAnsi="Arial Narrow" w:cstheme="minorHAnsi"/>
          <w:bCs/>
          <w:sz w:val="24"/>
          <w:szCs w:val="24"/>
        </w:rPr>
        <w:t>Poderão compor a comissão permanente, servidores públicos municipais concursados ou concursados ocupantes de cargos comissionados.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bCs/>
          <w:sz w:val="24"/>
          <w:szCs w:val="24"/>
        </w:rPr>
        <w:t xml:space="preserve">Art. 10. </w:t>
      </w:r>
      <w:r w:rsidRPr="00362014">
        <w:rPr>
          <w:rFonts w:ascii="Arial Narrow" w:hAnsi="Arial Narrow" w:cstheme="minorHAnsi"/>
          <w:bCs/>
          <w:sz w:val="24"/>
          <w:szCs w:val="24"/>
        </w:rPr>
        <w:t>Fica fixado a título de gratificação, aos membros da comissão, o percentual de 15% (quinze por cento) sobre os vencimentos do servidor.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362014">
        <w:rPr>
          <w:rFonts w:ascii="Arial Narrow" w:hAnsi="Arial Narrow" w:cstheme="minorHAnsi"/>
          <w:b/>
          <w:sz w:val="24"/>
          <w:szCs w:val="24"/>
        </w:rPr>
        <w:t>Parágrafo Único –</w:t>
      </w:r>
      <w:r w:rsidRPr="00362014">
        <w:rPr>
          <w:rFonts w:ascii="Arial Narrow" w:hAnsi="Arial Narrow" w:cstheme="minorHAnsi"/>
          <w:bCs/>
          <w:sz w:val="24"/>
          <w:szCs w:val="24"/>
        </w:rPr>
        <w:t xml:space="preserve"> É vedado o pagamento de gratificação ao servidor integrante da comissão e que seja nomeado em cargo de Secretário Municipal ou cargo equivalente. 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 Narrow" w:hAnsi="Arial Narrow" w:cstheme="minorHAnsi"/>
          <w:b/>
          <w:sz w:val="24"/>
          <w:szCs w:val="24"/>
        </w:rPr>
      </w:pPr>
      <w:r w:rsidRPr="00362014">
        <w:rPr>
          <w:rFonts w:ascii="Arial Narrow" w:hAnsi="Arial Narrow" w:cstheme="minorHAnsi"/>
          <w:b/>
          <w:sz w:val="24"/>
          <w:szCs w:val="24"/>
        </w:rPr>
        <w:t> 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bCs/>
          <w:sz w:val="24"/>
          <w:szCs w:val="24"/>
        </w:rPr>
        <w:t>CAPÍTULO IV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bCs/>
          <w:sz w:val="24"/>
          <w:szCs w:val="24"/>
        </w:rPr>
        <w:t>DA COMISSÃO PERMANENTE DE SELEÇÃO DE SERVIDORES TEMPORÁRIOS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sz w:val="24"/>
          <w:szCs w:val="24"/>
        </w:rPr>
        <w:t> </w:t>
      </w:r>
      <w:r w:rsidRPr="00362014">
        <w:rPr>
          <w:rFonts w:ascii="Arial Narrow" w:hAnsi="Arial Narrow" w:cstheme="minorHAnsi"/>
          <w:b/>
          <w:sz w:val="24"/>
          <w:szCs w:val="24"/>
        </w:rPr>
        <w:br/>
      </w:r>
      <w:r w:rsidRPr="00362014">
        <w:rPr>
          <w:rFonts w:ascii="Arial Narrow" w:hAnsi="Arial Narrow" w:cstheme="minorHAnsi"/>
          <w:b/>
          <w:bCs/>
          <w:sz w:val="24"/>
          <w:szCs w:val="24"/>
        </w:rPr>
        <w:t xml:space="preserve">Art. 11. </w:t>
      </w:r>
      <w:r w:rsidRPr="00362014">
        <w:rPr>
          <w:rFonts w:ascii="Arial Narrow" w:hAnsi="Arial Narrow" w:cstheme="minorHAnsi"/>
          <w:bCs/>
          <w:sz w:val="24"/>
          <w:szCs w:val="24"/>
        </w:rPr>
        <w:t>Fica criada a Comissão Permanente de Seleção de Servidores Temporários, composta por 03 (três) membros, responsáveis pela autuação e processamento de processos seletivos para contratação de servidor público municipal temporário</w:t>
      </w:r>
      <w:r w:rsidRPr="00362014">
        <w:rPr>
          <w:rFonts w:ascii="Arial Narrow" w:hAnsi="Arial Narrow" w:cstheme="minorHAnsi"/>
          <w:sz w:val="24"/>
          <w:szCs w:val="24"/>
        </w:rPr>
        <w:t>, no âmbito do Poder Executivo Municipal</w:t>
      </w:r>
      <w:r w:rsidRPr="00362014">
        <w:rPr>
          <w:rFonts w:ascii="Arial Narrow" w:hAnsi="Arial Narrow" w:cstheme="minorHAnsi"/>
          <w:bCs/>
          <w:sz w:val="24"/>
          <w:szCs w:val="24"/>
        </w:rPr>
        <w:t>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62014">
        <w:rPr>
          <w:rFonts w:ascii="Arial Narrow" w:hAnsi="Arial Narrow" w:cstheme="minorHAnsi"/>
          <w:bCs/>
          <w:sz w:val="24"/>
          <w:szCs w:val="24"/>
        </w:rPr>
        <w:t> </w:t>
      </w:r>
      <w:r w:rsidRPr="00362014">
        <w:rPr>
          <w:rFonts w:ascii="Arial Narrow" w:hAnsi="Arial Narrow" w:cstheme="minorHAnsi"/>
          <w:bCs/>
          <w:sz w:val="24"/>
          <w:szCs w:val="24"/>
        </w:rPr>
        <w:br/>
      </w:r>
      <w:r w:rsidRPr="00362014">
        <w:rPr>
          <w:rFonts w:ascii="Arial Narrow" w:hAnsi="Arial Narrow" w:cstheme="minorHAnsi"/>
          <w:b/>
          <w:bCs/>
          <w:sz w:val="24"/>
          <w:szCs w:val="24"/>
        </w:rPr>
        <w:t xml:space="preserve">Art. 12. </w:t>
      </w:r>
      <w:r w:rsidRPr="00362014">
        <w:rPr>
          <w:rFonts w:ascii="Arial Narrow" w:hAnsi="Arial Narrow" w:cstheme="minorHAnsi"/>
          <w:bCs/>
          <w:sz w:val="24"/>
          <w:szCs w:val="24"/>
        </w:rPr>
        <w:t>Os membros serão compostos de um presidente e dois membros, nomeados pelo Chefe do Poder Executivo por Portaria Municipal.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bCs/>
          <w:sz w:val="24"/>
          <w:szCs w:val="24"/>
        </w:rPr>
        <w:t xml:space="preserve">Art. 13. </w:t>
      </w:r>
      <w:r w:rsidRPr="00362014">
        <w:rPr>
          <w:rFonts w:ascii="Arial Narrow" w:hAnsi="Arial Narrow" w:cstheme="minorHAnsi"/>
          <w:bCs/>
          <w:sz w:val="24"/>
          <w:szCs w:val="24"/>
        </w:rPr>
        <w:t>Poderão compor a comissão permanente, servidores públicos municipais concursados ou concursados ocupantes de cargos comissionados.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bCs/>
          <w:sz w:val="24"/>
          <w:szCs w:val="24"/>
        </w:rPr>
        <w:t xml:space="preserve">Art. 14. </w:t>
      </w:r>
      <w:r w:rsidRPr="00362014">
        <w:rPr>
          <w:rFonts w:ascii="Arial Narrow" w:hAnsi="Arial Narrow" w:cstheme="minorHAnsi"/>
          <w:bCs/>
          <w:sz w:val="24"/>
          <w:szCs w:val="24"/>
        </w:rPr>
        <w:t>Fica fixado a título de gratificação, aos membros da comissão, o percentual de 15% (quinze por cento) sobre os vencimentos do servidor.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362014">
        <w:rPr>
          <w:rFonts w:ascii="Arial Narrow" w:hAnsi="Arial Narrow" w:cstheme="minorHAnsi"/>
          <w:b/>
          <w:sz w:val="24"/>
          <w:szCs w:val="24"/>
        </w:rPr>
        <w:t>Parágrafo Único –</w:t>
      </w:r>
      <w:r w:rsidRPr="00362014">
        <w:rPr>
          <w:rFonts w:ascii="Arial Narrow" w:hAnsi="Arial Narrow" w:cstheme="minorHAnsi"/>
          <w:bCs/>
          <w:sz w:val="24"/>
          <w:szCs w:val="24"/>
        </w:rPr>
        <w:t xml:space="preserve"> É vedado o pagamento de gratificação ao servidor integrante da comissão e que seja nomeado em cargo de Secretário Municipal ou cargo equivalente. 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bCs/>
          <w:sz w:val="24"/>
          <w:szCs w:val="24"/>
        </w:rPr>
        <w:t>CAPÍTULO V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bCs/>
          <w:sz w:val="24"/>
          <w:szCs w:val="24"/>
        </w:rPr>
        <w:t>DAS DISPOSIÇÕES FINAIS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sz w:val="24"/>
          <w:szCs w:val="24"/>
        </w:rPr>
        <w:br/>
        <w:t> </w:t>
      </w:r>
      <w:r w:rsidRPr="00362014">
        <w:rPr>
          <w:rFonts w:ascii="Arial Narrow" w:hAnsi="Arial Narrow" w:cstheme="minorHAnsi"/>
          <w:b/>
          <w:bCs/>
          <w:sz w:val="24"/>
          <w:szCs w:val="24"/>
        </w:rPr>
        <w:t xml:space="preserve">Art. 15. </w:t>
      </w:r>
      <w:r w:rsidRPr="00362014">
        <w:rPr>
          <w:rFonts w:ascii="Arial Narrow" w:hAnsi="Arial Narrow" w:cstheme="minorHAnsi"/>
          <w:bCs/>
          <w:sz w:val="24"/>
          <w:szCs w:val="24"/>
        </w:rPr>
        <w:t>Na hipótese de impedimento ou suspeição de membro da comissão permanente, poderá ser nomeado servidor substituto para desempenhar as funções exclusivamente àquele processo, sendo—lhe devida a gratificação estabelecida pelo período em que tramitar o processo administrativo.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362014">
        <w:rPr>
          <w:rFonts w:ascii="Arial Narrow" w:hAnsi="Arial Narrow" w:cstheme="minorHAnsi"/>
          <w:bCs/>
          <w:sz w:val="24"/>
          <w:szCs w:val="24"/>
        </w:rPr>
        <w:lastRenderedPageBreak/>
        <w:t> </w:t>
      </w:r>
      <w:r w:rsidRPr="00362014">
        <w:rPr>
          <w:rFonts w:ascii="Arial Narrow" w:hAnsi="Arial Narrow" w:cstheme="minorHAnsi"/>
          <w:bCs/>
          <w:sz w:val="24"/>
          <w:szCs w:val="24"/>
        </w:rPr>
        <w:br/>
      </w:r>
      <w:r w:rsidRPr="00362014">
        <w:rPr>
          <w:rFonts w:ascii="Arial Narrow" w:hAnsi="Arial Narrow" w:cstheme="minorHAnsi"/>
          <w:b/>
          <w:bCs/>
          <w:sz w:val="24"/>
          <w:szCs w:val="24"/>
        </w:rPr>
        <w:t xml:space="preserve">Art. 16. </w:t>
      </w:r>
      <w:r w:rsidRPr="00362014">
        <w:rPr>
          <w:rFonts w:ascii="Arial Narrow" w:hAnsi="Arial Narrow" w:cstheme="minorHAnsi"/>
          <w:sz w:val="24"/>
          <w:szCs w:val="24"/>
        </w:rPr>
        <w:t>Poderá o servidor público municipal compor mais de uma comissão, sendo vedada a cumulação de gratificação.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362014">
        <w:rPr>
          <w:rFonts w:ascii="Arial Narrow" w:hAnsi="Arial Narrow" w:cstheme="minorHAnsi"/>
          <w:b/>
          <w:sz w:val="24"/>
          <w:szCs w:val="24"/>
        </w:rPr>
        <w:t>Parágrafo único</w:t>
      </w:r>
      <w:r w:rsidRPr="00362014">
        <w:rPr>
          <w:rFonts w:ascii="Arial Narrow" w:hAnsi="Arial Narrow" w:cstheme="minorHAnsi"/>
          <w:sz w:val="24"/>
          <w:szCs w:val="24"/>
        </w:rPr>
        <w:t xml:space="preserve"> – A gratificação de que trata a presente Lei não será incorporada à remuneração do cargo efetivo do servidor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sz w:val="24"/>
          <w:szCs w:val="24"/>
        </w:rPr>
        <w:t> </w:t>
      </w:r>
      <w:r w:rsidRPr="00362014">
        <w:rPr>
          <w:rFonts w:ascii="Arial Narrow" w:hAnsi="Arial Narrow" w:cstheme="minorHAnsi"/>
          <w:b/>
          <w:sz w:val="24"/>
          <w:szCs w:val="24"/>
        </w:rPr>
        <w:br/>
      </w:r>
      <w:r w:rsidRPr="00362014">
        <w:rPr>
          <w:rFonts w:ascii="Arial Narrow" w:hAnsi="Arial Narrow" w:cstheme="minorHAnsi"/>
          <w:b/>
          <w:bCs/>
          <w:sz w:val="24"/>
          <w:szCs w:val="24"/>
        </w:rPr>
        <w:t xml:space="preserve">Art. 17. </w:t>
      </w:r>
      <w:r w:rsidRPr="00362014">
        <w:rPr>
          <w:rFonts w:ascii="Arial Narrow" w:hAnsi="Arial Narrow" w:cstheme="minorHAnsi"/>
          <w:bCs/>
          <w:sz w:val="24"/>
          <w:szCs w:val="24"/>
        </w:rPr>
        <w:t>Esta Lei entra em vigor na data de sua publicação.</w:t>
      </w: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:rsidR="0038635D" w:rsidRPr="0036201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62014">
        <w:rPr>
          <w:rFonts w:ascii="Arial Narrow" w:hAnsi="Arial Narrow" w:cstheme="minorHAnsi"/>
          <w:b/>
          <w:sz w:val="24"/>
          <w:szCs w:val="24"/>
        </w:rPr>
        <w:t xml:space="preserve">Art. 18. </w:t>
      </w:r>
      <w:r w:rsidRPr="00362014">
        <w:rPr>
          <w:rFonts w:ascii="Arial Narrow" w:hAnsi="Arial Narrow" w:cstheme="minorHAnsi"/>
          <w:bCs/>
          <w:sz w:val="24"/>
          <w:szCs w:val="24"/>
        </w:rPr>
        <w:t>Fica revogada a Lei Municipal 964 de 15 de agosto de 2006.</w:t>
      </w:r>
    </w:p>
    <w:p w:rsidR="00D62FC9" w:rsidRPr="00362014" w:rsidRDefault="00D62FC9" w:rsidP="00D62FC9">
      <w:pPr>
        <w:rPr>
          <w:rFonts w:ascii="Arial Narrow" w:hAnsi="Arial Narrow" w:cs="Arial"/>
          <w:sz w:val="24"/>
          <w:szCs w:val="24"/>
        </w:rPr>
      </w:pPr>
    </w:p>
    <w:p w:rsidR="00D62FC9" w:rsidRPr="00362014" w:rsidRDefault="00D62FC9" w:rsidP="003756FC">
      <w:pPr>
        <w:pStyle w:val="Recuodecorpodetexto3"/>
        <w:spacing w:line="360" w:lineRule="auto"/>
        <w:ind w:firstLine="425"/>
        <w:rPr>
          <w:rFonts w:ascii="Arial Narrow" w:hAnsi="Arial Narrow" w:cs="Times New Roman"/>
          <w:color w:val="000000"/>
          <w:sz w:val="24"/>
          <w:szCs w:val="24"/>
        </w:rPr>
      </w:pPr>
      <w:r w:rsidRPr="00362014">
        <w:rPr>
          <w:rFonts w:ascii="Arial Narrow" w:hAnsi="Arial Narrow" w:cs="Times New Roman"/>
          <w:color w:val="000000"/>
          <w:sz w:val="24"/>
          <w:szCs w:val="24"/>
        </w:rPr>
        <w:t>Registre-se, publique-se e cumpra-se.</w:t>
      </w:r>
    </w:p>
    <w:p w:rsidR="00D62FC9" w:rsidRPr="00362014" w:rsidRDefault="00D62FC9" w:rsidP="00D62FC9">
      <w:pPr>
        <w:spacing w:line="360" w:lineRule="auto"/>
        <w:jc w:val="right"/>
        <w:rPr>
          <w:rFonts w:ascii="Arial Narrow" w:hAnsi="Arial Narrow" w:cs="Times New Roman"/>
          <w:color w:val="000000"/>
          <w:sz w:val="24"/>
          <w:szCs w:val="24"/>
        </w:rPr>
      </w:pPr>
    </w:p>
    <w:p w:rsidR="00D62FC9" w:rsidRPr="00362014" w:rsidRDefault="00D62FC9" w:rsidP="00D62FC9">
      <w:pPr>
        <w:spacing w:line="360" w:lineRule="auto"/>
        <w:jc w:val="center"/>
        <w:rPr>
          <w:rFonts w:ascii="Arial Narrow" w:hAnsi="Arial Narrow" w:cs="Times New Roman"/>
          <w:color w:val="000000"/>
          <w:sz w:val="24"/>
          <w:szCs w:val="24"/>
        </w:rPr>
      </w:pPr>
      <w:r w:rsidRPr="00362014">
        <w:rPr>
          <w:rFonts w:ascii="Arial Narrow" w:hAnsi="Arial Narrow" w:cs="Times New Roman"/>
          <w:color w:val="000000"/>
          <w:sz w:val="24"/>
          <w:szCs w:val="24"/>
        </w:rPr>
        <w:t xml:space="preserve">Itapeva/MG., </w:t>
      </w:r>
      <w:r w:rsidR="001B141C">
        <w:rPr>
          <w:rFonts w:ascii="Arial Narrow" w:hAnsi="Arial Narrow" w:cs="Times New Roman"/>
          <w:color w:val="000000"/>
          <w:sz w:val="24"/>
          <w:szCs w:val="24"/>
        </w:rPr>
        <w:t>17 de abril de 2023</w:t>
      </w:r>
    </w:p>
    <w:p w:rsidR="00D62FC9" w:rsidRPr="00362014" w:rsidRDefault="00D62FC9" w:rsidP="00D62FC9">
      <w:pPr>
        <w:spacing w:line="360" w:lineRule="auto"/>
        <w:rPr>
          <w:rFonts w:ascii="Arial Narrow" w:hAnsi="Arial Narrow" w:cs="Times New Roman"/>
          <w:b/>
          <w:sz w:val="24"/>
          <w:szCs w:val="24"/>
        </w:rPr>
      </w:pPr>
    </w:p>
    <w:p w:rsidR="00D62FC9" w:rsidRPr="00362014" w:rsidRDefault="00D62FC9" w:rsidP="00D62FC9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362014">
        <w:rPr>
          <w:rFonts w:ascii="Arial Narrow" w:hAnsi="Arial Narrow" w:cs="Times New Roman"/>
          <w:b/>
          <w:sz w:val="24"/>
          <w:szCs w:val="24"/>
        </w:rPr>
        <w:t>DANIEL PEREIRA DO COUTO</w:t>
      </w:r>
    </w:p>
    <w:p w:rsidR="00D62FC9" w:rsidRPr="00362014" w:rsidRDefault="00D62FC9" w:rsidP="00D62FC9">
      <w:pPr>
        <w:pStyle w:val="Ttulo5"/>
        <w:spacing w:before="0" w:after="0" w:line="360" w:lineRule="auto"/>
        <w:jc w:val="center"/>
        <w:rPr>
          <w:rFonts w:ascii="Arial Narrow" w:hAnsi="Arial Narrow" w:cs="Times New Roman"/>
          <w:b w:val="0"/>
          <w:i w:val="0"/>
          <w:sz w:val="24"/>
          <w:szCs w:val="24"/>
        </w:rPr>
      </w:pPr>
      <w:r w:rsidRPr="00362014">
        <w:rPr>
          <w:rFonts w:ascii="Arial Narrow" w:hAnsi="Arial Narrow" w:cs="Times New Roman"/>
          <w:b w:val="0"/>
          <w:i w:val="0"/>
          <w:sz w:val="24"/>
          <w:szCs w:val="24"/>
        </w:rPr>
        <w:t>Prefeito Municipal</w:t>
      </w:r>
    </w:p>
    <w:p w:rsidR="00D62FC9" w:rsidRPr="00362014" w:rsidRDefault="00D62FC9" w:rsidP="00D62FC9">
      <w:pPr>
        <w:pStyle w:val="Ttulo5"/>
        <w:spacing w:before="0" w:after="0" w:line="360" w:lineRule="auto"/>
        <w:rPr>
          <w:rFonts w:ascii="Arial Narrow" w:hAnsi="Arial Narrow" w:cs="Times New Roman"/>
          <w:b w:val="0"/>
          <w:i w:val="0"/>
          <w:sz w:val="24"/>
          <w:szCs w:val="24"/>
        </w:rPr>
      </w:pPr>
    </w:p>
    <w:p w:rsidR="0023625A" w:rsidRPr="00362014" w:rsidRDefault="00D62FC9" w:rsidP="00D62FC9">
      <w:pPr>
        <w:pStyle w:val="Ttulo1"/>
        <w:spacing w:line="360" w:lineRule="auto"/>
        <w:jc w:val="center"/>
        <w:rPr>
          <w:rStyle w:val="nfase"/>
          <w:rFonts w:ascii="Arial Narrow" w:hAnsi="Arial Narrow" w:cs="Times New Roman"/>
          <w:sz w:val="24"/>
          <w:szCs w:val="24"/>
        </w:rPr>
      </w:pPr>
      <w:r w:rsidRPr="00362014">
        <w:rPr>
          <w:rFonts w:ascii="Arial Narrow" w:hAnsi="Arial Narrow" w:cs="Times New Roman"/>
          <w:b/>
          <w:i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BAFB9" wp14:editId="2BD10F1F">
                <wp:simplePos x="0" y="0"/>
                <wp:positionH relativeFrom="column">
                  <wp:posOffset>3162300</wp:posOffset>
                </wp:positionH>
                <wp:positionV relativeFrom="paragraph">
                  <wp:posOffset>332104</wp:posOffset>
                </wp:positionV>
                <wp:extent cx="2676525" cy="1666875"/>
                <wp:effectExtent l="0" t="0" r="28575" b="2857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2FC9" w:rsidRPr="003756FC" w:rsidRDefault="00D62FC9" w:rsidP="00D62FC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56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 E R T I D Ã O</w:t>
                            </w:r>
                          </w:p>
                          <w:p w:rsidR="001050EC" w:rsidRPr="00D62FC9" w:rsidRDefault="001050EC" w:rsidP="00D62FC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62FC9" w:rsidRPr="001050EC" w:rsidRDefault="00D62FC9" w:rsidP="00D62FC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:rsidR="00D62FC9" w:rsidRPr="001050EC" w:rsidRDefault="00D62FC9" w:rsidP="00D62FC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Pre</w:t>
                            </w:r>
                            <w:r w:rsidR="00BA4E8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feitura Municipal de Itapeva, </w:t>
                            </w:r>
                            <w:r w:rsidR="001B141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17 de abril de 2023</w:t>
                            </w:r>
                          </w:p>
                          <w:p w:rsidR="00D62FC9" w:rsidRPr="001050EC" w:rsidRDefault="00D62FC9" w:rsidP="00D62FC9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  <w:p w:rsidR="00D62FC9" w:rsidRPr="001050EC" w:rsidRDefault="00D62FC9" w:rsidP="00D62FC9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i w:val="0"/>
                                <w:sz w:val="18"/>
                                <w:szCs w:val="18"/>
                              </w:rPr>
                              <w:t>Alexandre Ribeiro de Patto</w:t>
                            </w:r>
                          </w:p>
                          <w:p w:rsidR="00D62FC9" w:rsidRPr="001050EC" w:rsidRDefault="00D62FC9" w:rsidP="00D62FC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BAFB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49pt;margin-top:26.15pt;width:210.7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tNJwIAAC4EAAAOAAAAZHJzL2Uyb0RvYy54bWysU8Fu2zAMvQ/YPwi6L04CJM2MOEWXrsOA&#10;bh3Q7gNoSbaFyaImKbG7rx8lp2mw3YbpIEgi9fj4SG6vx96wo/JBo634YjbnTFmBUtu24t+f7t5t&#10;OAsRrASDVlX8WQV+vXv7Zju4Ui2xQyOVZwRiQzm4incxurIoguhUD2GGTlkyNuh7iHT1bSE9DITe&#10;m2I5n6+LAb10HoUKgV5vJyPfZfymUSI+NE1QkZmKE7eYd5/3Ou3Fbgtl68F1WpxowD+w6EFbCnqG&#10;uoUI7OD1X1C9Fh4DNnEmsC+wabRQOQfKZjH/I5vHDpzKuZA4wZ1lCv8PVnw9fvNMS6odZxZ6KtEe&#10;9AhMKvakxohskTQaXCjJ9dGRcxw/4Jj8U77B3aP4EZjFfQe2VTfe49ApkMQx/ywuvk44IYHUwxeU&#10;FAwOETPQ2Pg+AZIkjNCpVs/n+hAPJuhxub5ar5YrzgTZFuv1enO1SuwKKF++Ox/iJ4U9S4eKe2qA&#10;DA/H+xAn1xeXFM3inTYmN4GxbKj4+4SfE0OjZTLmi2/rvfHsCKmN8jrFDZduvY7UzEb3Fd+cnaBM&#10;cny0MkeJoM10JtLGEvekT5JkEieO9UiO6bFG+UxKeZyaloaMDh36X5wN1LAVDz8P4BVn5rMltZcr&#10;mgfq8HxZzIkAZ/7SUl9awAqCqnjkbDru4zQVB+d121Gkqb4Wb6hCjc7avbI68aamzOqfBih1/eU9&#10;e72O+e43AAAA//8DAFBLAwQUAAYACAAAACEAHvcBy+IAAAAKAQAADwAAAGRycy9kb3ducmV2Lnht&#10;bEyPzU7DMBCE70i8g7VIXBB10h+UhGwqQEAvSJTCA7jJ1okar0PspIGnx5zgOJrRzDf5ejKtGKl3&#10;jWWEeBaBIC5t1bBG+Hh/uk5AOK+4Uq1lQvgiB+vi/CxXWWVP/EbjzmsRSthlCqH2vsukdGVNRrmZ&#10;7YiDd7C9UT7IXsuqV6dQblo5j6IbaVTDYaFWHT3UVB53g0HYbo4HPb7q7VXzPTx2w+f9s36ZEC8v&#10;prtbEJ4m/xeGX/yADkVg2tuBKydahGWahC8eYTVfgAiBNE5XIPYIi3iZgCxy+f9C8QMAAP//AwBQ&#10;SwECLQAUAAYACAAAACEAtoM4kv4AAADhAQAAEwAAAAAAAAAAAAAAAAAAAAAAW0NvbnRlbnRfVHlw&#10;ZXNdLnhtbFBLAQItABQABgAIAAAAIQA4/SH/1gAAAJQBAAALAAAAAAAAAAAAAAAAAC8BAABfcmVs&#10;cy8ucmVsc1BLAQItABQABgAIAAAAIQBKeutNJwIAAC4EAAAOAAAAAAAAAAAAAAAAAC4CAABkcnMv&#10;ZTJvRG9jLnhtbFBLAQItABQABgAIAAAAIQAe9wHL4gAAAAoBAAAPAAAAAAAAAAAAAAAAAIEEAABk&#10;cnMvZG93bnJldi54bWxQSwUGAAAAAAQABADzAAAAkAUAAAAA&#10;" filled="f">
                <v:textbox inset=".7mm,.3mm,.7mm,.3mm">
                  <w:txbxContent>
                    <w:p w:rsidR="00D62FC9" w:rsidRPr="003756FC" w:rsidRDefault="00D62FC9" w:rsidP="00D62FC9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56F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 E R T I D Ã O</w:t>
                      </w:r>
                    </w:p>
                    <w:p w:rsidR="001050EC" w:rsidRPr="00D62FC9" w:rsidRDefault="001050EC" w:rsidP="00D62FC9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D62FC9" w:rsidRPr="001050EC" w:rsidRDefault="00D62FC9" w:rsidP="00D62FC9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sz w:val="18"/>
                          <w:szCs w:val="18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:rsidR="00D62FC9" w:rsidRPr="001050EC" w:rsidRDefault="00D62FC9" w:rsidP="00D62FC9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Pre</w:t>
                      </w:r>
                      <w:r w:rsidR="00BA4E82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feitura Municipal de Itapeva, </w:t>
                      </w:r>
                      <w:r w:rsidR="001B141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17 de abril de 2023</w:t>
                      </w:r>
                    </w:p>
                    <w:p w:rsidR="00D62FC9" w:rsidRPr="001050EC" w:rsidRDefault="00D62FC9" w:rsidP="00D62FC9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8"/>
                          <w:szCs w:val="18"/>
                        </w:rPr>
                      </w:pPr>
                    </w:p>
                    <w:p w:rsidR="00D62FC9" w:rsidRPr="001050EC" w:rsidRDefault="00D62FC9" w:rsidP="00D62FC9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8"/>
                          <w:szCs w:val="18"/>
                        </w:rPr>
                      </w:pPr>
                      <w:r w:rsidRPr="001050EC">
                        <w:rPr>
                          <w:i w:val="0"/>
                          <w:sz w:val="18"/>
                          <w:szCs w:val="18"/>
                        </w:rPr>
                        <w:t>Alexandre Ribeiro de Patto</w:t>
                      </w:r>
                    </w:p>
                    <w:p w:rsidR="00D62FC9" w:rsidRPr="001050EC" w:rsidRDefault="00D62FC9" w:rsidP="00D62FC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sz w:val="18"/>
                          <w:szCs w:val="18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</w:p>
    <w:p w:rsidR="0023625A" w:rsidRPr="00362014" w:rsidRDefault="0023625A" w:rsidP="0023625A">
      <w:pPr>
        <w:tabs>
          <w:tab w:val="left" w:pos="3090"/>
        </w:tabs>
        <w:rPr>
          <w:rFonts w:ascii="Arial Narrow" w:hAnsi="Arial Narrow" w:cs="Times New Roman"/>
          <w:sz w:val="24"/>
          <w:szCs w:val="24"/>
        </w:rPr>
      </w:pPr>
    </w:p>
    <w:sectPr w:rsidR="0023625A" w:rsidRPr="00362014" w:rsidSect="00A0528A">
      <w:pgSz w:w="12240" w:h="15840" w:code="1"/>
      <w:pgMar w:top="1417" w:right="1701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36E5A"/>
    <w:rsid w:val="000541A6"/>
    <w:rsid w:val="000A284C"/>
    <w:rsid w:val="00101FC7"/>
    <w:rsid w:val="001050EC"/>
    <w:rsid w:val="00105A1F"/>
    <w:rsid w:val="001267FD"/>
    <w:rsid w:val="00127D94"/>
    <w:rsid w:val="001347F4"/>
    <w:rsid w:val="001B141C"/>
    <w:rsid w:val="001E0B0C"/>
    <w:rsid w:val="002133A6"/>
    <w:rsid w:val="0023625A"/>
    <w:rsid w:val="002670F7"/>
    <w:rsid w:val="002C1129"/>
    <w:rsid w:val="00362014"/>
    <w:rsid w:val="003756FC"/>
    <w:rsid w:val="0038635D"/>
    <w:rsid w:val="003A1470"/>
    <w:rsid w:val="003A631A"/>
    <w:rsid w:val="00407569"/>
    <w:rsid w:val="00431F64"/>
    <w:rsid w:val="00432944"/>
    <w:rsid w:val="00433E74"/>
    <w:rsid w:val="004C0873"/>
    <w:rsid w:val="004E0152"/>
    <w:rsid w:val="0050626B"/>
    <w:rsid w:val="00513242"/>
    <w:rsid w:val="00530A35"/>
    <w:rsid w:val="00596B49"/>
    <w:rsid w:val="005B161A"/>
    <w:rsid w:val="00647D7A"/>
    <w:rsid w:val="00692241"/>
    <w:rsid w:val="006D4BD0"/>
    <w:rsid w:val="00702856"/>
    <w:rsid w:val="0070478B"/>
    <w:rsid w:val="0079455C"/>
    <w:rsid w:val="007B286C"/>
    <w:rsid w:val="007E2CEB"/>
    <w:rsid w:val="008150C2"/>
    <w:rsid w:val="0085477A"/>
    <w:rsid w:val="00877746"/>
    <w:rsid w:val="009757EA"/>
    <w:rsid w:val="00975EB4"/>
    <w:rsid w:val="00982273"/>
    <w:rsid w:val="00A0528A"/>
    <w:rsid w:val="00AB7FE7"/>
    <w:rsid w:val="00B1123B"/>
    <w:rsid w:val="00B50289"/>
    <w:rsid w:val="00BA4E82"/>
    <w:rsid w:val="00C253BE"/>
    <w:rsid w:val="00C76F32"/>
    <w:rsid w:val="00CF6DCD"/>
    <w:rsid w:val="00D62FC9"/>
    <w:rsid w:val="00DA67B1"/>
    <w:rsid w:val="00E06129"/>
    <w:rsid w:val="00E12427"/>
    <w:rsid w:val="00E15D52"/>
    <w:rsid w:val="00ED7B90"/>
    <w:rsid w:val="00F6294B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62FC9"/>
    <w:p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character" w:customStyle="1" w:styleId="Ttulo5Char">
    <w:name w:val="Título 5 Char"/>
    <w:basedOn w:val="Fontepargpadro"/>
    <w:link w:val="Ttulo5"/>
    <w:rsid w:val="00D62FC9"/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D6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rsid w:val="00BA4E82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A4E82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styleId="Hyperlink">
    <w:name w:val="Hyperlink"/>
    <w:basedOn w:val="Fontepargpadro"/>
    <w:unhideWhenUsed/>
    <w:rsid w:val="00BA4E82"/>
    <w:rPr>
      <w:color w:val="0000FF"/>
      <w:u w:val="single"/>
    </w:rPr>
  </w:style>
  <w:style w:type="paragraph" w:customStyle="1" w:styleId="Jurisprudncias">
    <w:name w:val="Jurisprudências"/>
    <w:basedOn w:val="Normal"/>
    <w:link w:val="JurisprudnciasChar"/>
    <w:qFormat/>
    <w:rsid w:val="00BA4E82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JurisprudnciasChar">
    <w:name w:val="Jurisprudências Char"/>
    <w:basedOn w:val="Fontepargpadro"/>
    <w:link w:val="Jurisprudncias"/>
    <w:rsid w:val="00BA4E82"/>
    <w:rPr>
      <w:rFonts w:ascii="Arial" w:hAnsi="Arial"/>
      <w:sz w:val="24"/>
    </w:rPr>
  </w:style>
  <w:style w:type="paragraph" w:customStyle="1" w:styleId="artart">
    <w:name w:val="artart"/>
    <w:basedOn w:val="Normal"/>
    <w:rsid w:val="00BA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CA9D-02CD-4459-A881-2A239AC0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2021-12-07T19:12:00Z</cp:lastPrinted>
  <dcterms:created xsi:type="dcterms:W3CDTF">2023-04-18T12:36:00Z</dcterms:created>
  <dcterms:modified xsi:type="dcterms:W3CDTF">2023-04-18T12:36:00Z</dcterms:modified>
</cp:coreProperties>
</file>