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78B" w:rsidRPr="0079455C" w:rsidRDefault="001267FD" w:rsidP="001267FD">
      <w:pPr>
        <w:jc w:val="center"/>
        <w:rPr>
          <w:rFonts w:ascii="Arial" w:hAnsi="Arial" w:cs="Arial"/>
        </w:rPr>
      </w:pPr>
      <w:bookmarkStart w:id="0" w:name="_GoBack"/>
      <w:bookmarkEnd w:id="0"/>
      <w:r w:rsidRPr="0079455C">
        <w:rPr>
          <w:rFonts w:ascii="Arial" w:hAnsi="Arial" w:cs="Arial"/>
          <w:noProof/>
          <w:lang w:eastAsia="pt-BR"/>
        </w:rPr>
        <w:drawing>
          <wp:inline distT="0" distB="0" distL="0" distR="0">
            <wp:extent cx="2390775" cy="87630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p w:rsidR="00795C16" w:rsidRDefault="0070478B" w:rsidP="00795C16">
      <w:pPr>
        <w:rPr>
          <w:rFonts w:ascii="Arial" w:hAnsi="Arial" w:cs="Arial"/>
        </w:rPr>
      </w:pPr>
      <w:r w:rsidRPr="0079455C">
        <w:rPr>
          <w:rFonts w:ascii="Arial" w:hAnsi="Arial" w:cs="Arial"/>
        </w:rPr>
        <w:tab/>
      </w:r>
      <w:r w:rsidRPr="0079455C">
        <w:rPr>
          <w:rFonts w:ascii="Arial" w:hAnsi="Arial" w:cs="Arial"/>
        </w:rPr>
        <w:tab/>
      </w:r>
    </w:p>
    <w:p w:rsidR="00795C16" w:rsidRDefault="00795C16" w:rsidP="00795C16">
      <w:pPr>
        <w:spacing w:after="0" w:line="240" w:lineRule="auto"/>
        <w:jc w:val="center"/>
        <w:rPr>
          <w:rFonts w:ascii="Arial Narrow" w:hAnsi="Arial Narrow" w:cstheme="minorHAnsi"/>
          <w:b/>
          <w:sz w:val="32"/>
          <w:szCs w:val="32"/>
        </w:rPr>
      </w:pPr>
      <w:r w:rsidRPr="00795C16">
        <w:rPr>
          <w:rFonts w:ascii="Arial Narrow" w:hAnsi="Arial Narrow" w:cstheme="minorHAnsi"/>
          <w:b/>
          <w:sz w:val="32"/>
          <w:szCs w:val="32"/>
        </w:rPr>
        <w:t xml:space="preserve"> LEI COMPLEMENTAR N.º 82, DE 17 DE ABRIL DE 2023</w:t>
      </w:r>
    </w:p>
    <w:p w:rsidR="00795C16" w:rsidRPr="00795C16" w:rsidRDefault="00795C16" w:rsidP="00795C16">
      <w:pPr>
        <w:spacing w:after="0" w:line="240" w:lineRule="auto"/>
        <w:jc w:val="center"/>
        <w:rPr>
          <w:rFonts w:ascii="Arial Narrow" w:hAnsi="Arial Narrow" w:cstheme="minorHAnsi"/>
          <w:b/>
          <w:sz w:val="32"/>
          <w:szCs w:val="32"/>
        </w:rPr>
      </w:pPr>
    </w:p>
    <w:p w:rsidR="00B11DAC" w:rsidRPr="0094209C" w:rsidRDefault="00B11DAC" w:rsidP="00B11DAC">
      <w:pPr>
        <w:spacing w:after="0" w:line="240" w:lineRule="auto"/>
        <w:jc w:val="center"/>
        <w:rPr>
          <w:rFonts w:cstheme="minorHAnsi"/>
          <w:b/>
          <w:sz w:val="24"/>
          <w:szCs w:val="24"/>
        </w:rPr>
      </w:pPr>
    </w:p>
    <w:p w:rsidR="00B11DAC" w:rsidRPr="00B11DAC" w:rsidRDefault="00B11DAC" w:rsidP="00B11DAC">
      <w:pPr>
        <w:spacing w:after="0" w:line="240" w:lineRule="auto"/>
        <w:ind w:left="1134"/>
        <w:jc w:val="both"/>
        <w:rPr>
          <w:rFonts w:ascii="Arial Narrow" w:hAnsi="Arial Narrow" w:cstheme="minorHAnsi"/>
          <w:b/>
          <w:sz w:val="24"/>
          <w:szCs w:val="24"/>
        </w:rPr>
      </w:pPr>
      <w:r w:rsidRPr="00B11DAC">
        <w:rPr>
          <w:rFonts w:ascii="Arial Narrow" w:eastAsia="TimesNewRomanPSMT" w:hAnsi="Arial Narrow" w:cstheme="minorHAnsi"/>
          <w:i/>
          <w:sz w:val="24"/>
          <w:szCs w:val="24"/>
        </w:rPr>
        <w:t>DISPÕE SOBRE A CRIAÇÃO E ESTRUTURAÇÃO DA GUARDA MUNICIPAL DO MUNICÍPIO DE ITAPEVA E DÁ OUTRAS PROVIDENCIAS</w:t>
      </w:r>
      <w:r w:rsidRPr="00B11DAC">
        <w:rPr>
          <w:rFonts w:ascii="Arial Narrow" w:hAnsi="Arial Narrow" w:cstheme="minorHAnsi"/>
          <w:bCs/>
          <w:i/>
          <w:sz w:val="24"/>
          <w:szCs w:val="24"/>
        </w:rPr>
        <w:t>.</w:t>
      </w:r>
    </w:p>
    <w:p w:rsidR="00B11DAC" w:rsidRPr="00B11DAC" w:rsidRDefault="00B11DAC" w:rsidP="00B11DAC">
      <w:pPr>
        <w:spacing w:after="0" w:line="240" w:lineRule="auto"/>
        <w:ind w:left="1134"/>
        <w:jc w:val="both"/>
        <w:rPr>
          <w:rFonts w:ascii="Arial Narrow" w:hAnsi="Arial Narrow" w:cstheme="minorHAnsi"/>
          <w:sz w:val="24"/>
          <w:szCs w:val="24"/>
        </w:rPr>
      </w:pPr>
    </w:p>
    <w:p w:rsidR="00B11DAC" w:rsidRPr="00B11DAC" w:rsidRDefault="00B11DAC" w:rsidP="00B11DAC">
      <w:pPr>
        <w:spacing w:after="0" w:line="240" w:lineRule="auto"/>
        <w:jc w:val="both"/>
        <w:rPr>
          <w:rFonts w:ascii="Arial Narrow" w:hAnsi="Arial Narrow" w:cstheme="minorHAnsi"/>
          <w:b/>
          <w:sz w:val="24"/>
          <w:szCs w:val="24"/>
        </w:rPr>
      </w:pPr>
      <w:r w:rsidRPr="00B11DAC">
        <w:rPr>
          <w:rFonts w:ascii="Arial Narrow" w:hAnsi="Arial Narrow" w:cstheme="minorHAnsi"/>
          <w:sz w:val="24"/>
          <w:szCs w:val="24"/>
        </w:rPr>
        <w:t xml:space="preserve">O Excelentíssimo Prefeito do Município de Itapeva/MG, no uso de suas atribuições legais, faz saber que a Câmara Municipal de Itapeva/MG aprovou e ela sanciona a seguinte </w:t>
      </w:r>
      <w:r w:rsidRPr="00B11DAC">
        <w:rPr>
          <w:rFonts w:ascii="Arial Narrow" w:hAnsi="Arial Narrow" w:cstheme="minorHAnsi"/>
          <w:b/>
          <w:sz w:val="24"/>
          <w:szCs w:val="24"/>
        </w:rPr>
        <w:t>LEI:</w:t>
      </w:r>
    </w:p>
    <w:p w:rsidR="00B11DAC" w:rsidRPr="00B11DAC" w:rsidRDefault="00B11DAC" w:rsidP="00B11DAC">
      <w:pPr>
        <w:autoSpaceDE w:val="0"/>
        <w:autoSpaceDN w:val="0"/>
        <w:adjustRightInd w:val="0"/>
        <w:spacing w:after="0" w:line="240" w:lineRule="auto"/>
        <w:ind w:firstLine="567"/>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CAPÍTULO I</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DISPOSIÇÕES PRELIMINARES</w:t>
      </w:r>
    </w:p>
    <w:p w:rsidR="00B11DAC" w:rsidRPr="00B11DAC" w:rsidRDefault="00B11DAC" w:rsidP="00B11DAC">
      <w:pPr>
        <w:autoSpaceDE w:val="0"/>
        <w:autoSpaceDN w:val="0"/>
        <w:adjustRightInd w:val="0"/>
        <w:spacing w:after="0" w:line="240" w:lineRule="auto"/>
        <w:ind w:firstLine="567"/>
        <w:jc w:val="both"/>
        <w:rPr>
          <w:rFonts w:ascii="Arial Narrow" w:hAnsi="Arial Narrow" w:cstheme="minorHAnsi"/>
          <w:b/>
          <w:sz w:val="24"/>
          <w:szCs w:val="24"/>
        </w:rPr>
      </w:pPr>
      <w:r w:rsidRPr="00B11DAC">
        <w:rPr>
          <w:rFonts w:ascii="Arial Narrow" w:hAnsi="Arial Narrow" w:cstheme="minorHAnsi"/>
          <w:b/>
          <w:sz w:val="24"/>
          <w:szCs w:val="24"/>
        </w:rPr>
        <w:t> </w:t>
      </w:r>
      <w:r w:rsidRPr="00B11DAC">
        <w:rPr>
          <w:rFonts w:ascii="Arial Narrow" w:hAnsi="Arial Narrow" w:cstheme="minorHAnsi"/>
          <w:b/>
          <w:sz w:val="24"/>
          <w:szCs w:val="24"/>
        </w:rPr>
        <w:br/>
      </w:r>
      <w:r w:rsidRPr="00B11DAC">
        <w:rPr>
          <w:rFonts w:ascii="Arial Narrow" w:hAnsi="Arial Narrow" w:cstheme="minorHAnsi"/>
          <w:b/>
          <w:bCs/>
          <w:sz w:val="24"/>
          <w:szCs w:val="24"/>
        </w:rPr>
        <w:t xml:space="preserve">Art. 1º. </w:t>
      </w:r>
      <w:r w:rsidRPr="00B11DAC">
        <w:rPr>
          <w:rFonts w:ascii="Arial Narrow" w:hAnsi="Arial Narrow" w:cstheme="minorHAnsi"/>
          <w:bCs/>
          <w:sz w:val="24"/>
          <w:szCs w:val="24"/>
        </w:rPr>
        <w:t>Fica criada, vinculada ao Gabinete do Prefeito Municipal, a Guarda Municipal de Itapeva, com fundamento na Constituição Federal e Estatuto Geral das Guardas Municipais.</w:t>
      </w:r>
    </w:p>
    <w:p w:rsidR="00B11DAC" w:rsidRPr="00B11DAC" w:rsidRDefault="00B11DAC" w:rsidP="00B11DAC">
      <w:pPr>
        <w:autoSpaceDE w:val="0"/>
        <w:autoSpaceDN w:val="0"/>
        <w:adjustRightInd w:val="0"/>
        <w:spacing w:after="0" w:line="240" w:lineRule="auto"/>
        <w:ind w:firstLine="567"/>
        <w:jc w:val="both"/>
        <w:rPr>
          <w:rFonts w:ascii="Arial Narrow" w:hAnsi="Arial Narrow" w:cstheme="minorHAnsi"/>
          <w:bCs/>
          <w:sz w:val="24"/>
          <w:szCs w:val="24"/>
        </w:rPr>
      </w:pPr>
      <w:r w:rsidRPr="00B11DAC">
        <w:rPr>
          <w:rFonts w:ascii="Arial Narrow" w:hAnsi="Arial Narrow" w:cstheme="minorHAnsi"/>
          <w:b/>
          <w:sz w:val="24"/>
          <w:szCs w:val="24"/>
        </w:rPr>
        <w:br/>
      </w:r>
      <w:r w:rsidRPr="00B11DAC">
        <w:rPr>
          <w:rFonts w:ascii="Arial Narrow" w:hAnsi="Arial Narrow" w:cstheme="minorHAnsi"/>
          <w:b/>
          <w:bCs/>
          <w:sz w:val="24"/>
          <w:szCs w:val="24"/>
        </w:rPr>
        <w:t xml:space="preserve">Art. 2º. </w:t>
      </w:r>
      <w:r w:rsidRPr="00B11DAC">
        <w:rPr>
          <w:rFonts w:ascii="Arial Narrow" w:hAnsi="Arial Narrow" w:cstheme="minorHAnsi"/>
          <w:bCs/>
          <w:sz w:val="24"/>
          <w:szCs w:val="24"/>
        </w:rPr>
        <w:t>Incumbe à guarda municipal, instituição de caráter civil e uniformizada, a proteção do patrimônio público municipal, ressalvadas as competências da União e do Estado.</w:t>
      </w:r>
    </w:p>
    <w:p w:rsidR="00B11DAC" w:rsidRPr="00B11DAC" w:rsidRDefault="00B11DAC" w:rsidP="00B11DAC">
      <w:pPr>
        <w:autoSpaceDE w:val="0"/>
        <w:autoSpaceDN w:val="0"/>
        <w:adjustRightInd w:val="0"/>
        <w:spacing w:after="0" w:line="240" w:lineRule="auto"/>
        <w:ind w:firstLine="1134"/>
        <w:jc w:val="both"/>
        <w:rPr>
          <w:rFonts w:ascii="Arial Narrow" w:hAnsi="Arial Narrow" w:cstheme="minorHAnsi"/>
          <w:b/>
          <w:sz w:val="24"/>
          <w:szCs w:val="24"/>
        </w:rPr>
      </w:pPr>
      <w:r w:rsidRPr="00B11DAC">
        <w:rPr>
          <w:rFonts w:ascii="Arial Narrow" w:hAnsi="Arial Narrow" w:cstheme="minorHAnsi"/>
          <w:b/>
          <w:sz w:val="24"/>
          <w:szCs w:val="24"/>
        </w:rPr>
        <w:t> </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CAPÍTULO II</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DAS COMPETÊNCIAS</w:t>
      </w: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sz w:val="24"/>
          <w:szCs w:val="24"/>
        </w:rPr>
        <w:br/>
      </w:r>
      <w:r w:rsidRPr="00B11DAC">
        <w:rPr>
          <w:rFonts w:ascii="Arial Narrow" w:hAnsi="Arial Narrow" w:cstheme="minorHAnsi"/>
          <w:b/>
          <w:bCs/>
          <w:sz w:val="24"/>
          <w:szCs w:val="24"/>
        </w:rPr>
        <w:t>Art. 3</w:t>
      </w:r>
      <w:proofErr w:type="gramStart"/>
      <w:r w:rsidRPr="00B11DAC">
        <w:rPr>
          <w:rFonts w:ascii="Arial Narrow" w:hAnsi="Arial Narrow" w:cstheme="minorHAnsi"/>
          <w:b/>
          <w:bCs/>
          <w:sz w:val="24"/>
          <w:szCs w:val="24"/>
        </w:rPr>
        <w:t>º .</w:t>
      </w:r>
      <w:proofErr w:type="gramEnd"/>
      <w:r w:rsidRPr="00B11DAC">
        <w:rPr>
          <w:rFonts w:ascii="Arial Narrow" w:hAnsi="Arial Narrow" w:cstheme="minorHAnsi"/>
          <w:b/>
          <w:bCs/>
          <w:sz w:val="24"/>
          <w:szCs w:val="24"/>
        </w:rPr>
        <w:t xml:space="preserve"> </w:t>
      </w:r>
      <w:r w:rsidRPr="00B11DAC">
        <w:rPr>
          <w:rFonts w:ascii="Arial Narrow" w:hAnsi="Arial Narrow" w:cstheme="minorHAnsi"/>
          <w:bCs/>
          <w:sz w:val="24"/>
          <w:szCs w:val="24"/>
        </w:rPr>
        <w:t>É competência geral da guarda municipal de Itapeva, a proteção e vigilância de bens, parques, serviços, logradouros públicos municipais e instalações do Município.</w:t>
      </w: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Cs/>
          <w:sz w:val="24"/>
          <w:szCs w:val="24"/>
        </w:rPr>
        <w:t> </w:t>
      </w:r>
      <w:r w:rsidRPr="00B11DAC">
        <w:rPr>
          <w:rFonts w:ascii="Arial Narrow" w:hAnsi="Arial Narrow" w:cstheme="minorHAnsi"/>
          <w:bCs/>
          <w:sz w:val="24"/>
          <w:szCs w:val="24"/>
        </w:rPr>
        <w:br/>
      </w:r>
      <w:r w:rsidRPr="00B11DAC">
        <w:rPr>
          <w:rFonts w:ascii="Arial Narrow" w:hAnsi="Arial Narrow" w:cstheme="minorHAnsi"/>
          <w:b/>
          <w:sz w:val="24"/>
          <w:szCs w:val="24"/>
        </w:rPr>
        <w:t xml:space="preserve">Parágrafo único. </w:t>
      </w:r>
      <w:r w:rsidRPr="00B11DAC">
        <w:rPr>
          <w:rFonts w:ascii="Arial Narrow" w:hAnsi="Arial Narrow" w:cstheme="minorHAnsi"/>
          <w:bCs/>
          <w:sz w:val="24"/>
          <w:szCs w:val="24"/>
        </w:rPr>
        <w:t>Os bens mencionados no caput abrangem os de uso comum, os de uso especial e os dominiais.</w:t>
      </w:r>
    </w:p>
    <w:p w:rsidR="00B11DAC" w:rsidRPr="00B11DAC" w:rsidRDefault="00B11DAC" w:rsidP="00B11DAC">
      <w:pPr>
        <w:autoSpaceDE w:val="0"/>
        <w:autoSpaceDN w:val="0"/>
        <w:adjustRightInd w:val="0"/>
        <w:spacing w:after="0" w:line="240" w:lineRule="auto"/>
        <w:ind w:firstLine="1134"/>
        <w:jc w:val="both"/>
        <w:rPr>
          <w:rFonts w:ascii="Arial Narrow" w:hAnsi="Arial Narrow" w:cstheme="minorHAnsi"/>
          <w:bCs/>
          <w:sz w:val="24"/>
          <w:szCs w:val="24"/>
        </w:rPr>
      </w:pPr>
      <w:r w:rsidRPr="00B11DAC">
        <w:rPr>
          <w:rFonts w:ascii="Arial Narrow" w:hAnsi="Arial Narrow" w:cstheme="minorHAnsi"/>
          <w:bCs/>
          <w:sz w:val="24"/>
          <w:szCs w:val="24"/>
        </w:rPr>
        <w:t> </w:t>
      </w: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 xml:space="preserve">Art. 4º. </w:t>
      </w:r>
      <w:r w:rsidRPr="00B11DAC">
        <w:rPr>
          <w:rFonts w:ascii="Arial Narrow" w:hAnsi="Arial Narrow" w:cstheme="minorHAnsi"/>
          <w:bCs/>
          <w:sz w:val="24"/>
          <w:szCs w:val="24"/>
        </w:rPr>
        <w:t>São competências específicas da guarda municipal, respeitadas as competências dos órgãos federais e estaduais:</w:t>
      </w: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I -</w:t>
      </w:r>
      <w:r w:rsidRPr="00B11DAC">
        <w:rPr>
          <w:rFonts w:ascii="Arial Narrow" w:hAnsi="Arial Narrow" w:cstheme="minorHAnsi"/>
          <w:bCs/>
          <w:sz w:val="24"/>
          <w:szCs w:val="24"/>
        </w:rPr>
        <w:t xml:space="preserve"> </w:t>
      </w:r>
      <w:proofErr w:type="gramStart"/>
      <w:r w:rsidRPr="00B11DAC">
        <w:rPr>
          <w:rFonts w:ascii="Arial Narrow" w:hAnsi="Arial Narrow" w:cstheme="minorHAnsi"/>
          <w:bCs/>
          <w:sz w:val="24"/>
          <w:szCs w:val="24"/>
        </w:rPr>
        <w:t>zelar</w:t>
      </w:r>
      <w:proofErr w:type="gramEnd"/>
      <w:r w:rsidRPr="00B11DAC">
        <w:rPr>
          <w:rFonts w:ascii="Arial Narrow" w:hAnsi="Arial Narrow" w:cstheme="minorHAnsi"/>
          <w:bCs/>
          <w:sz w:val="24"/>
          <w:szCs w:val="24"/>
        </w:rPr>
        <w:t xml:space="preserve"> pelos bens, equipamentos e prédios públicos do Município;</w:t>
      </w:r>
    </w:p>
    <w:p w:rsidR="00B11DAC" w:rsidRPr="00B11DAC" w:rsidRDefault="00B11DAC" w:rsidP="00B11DAC">
      <w:pPr>
        <w:autoSpaceDE w:val="0"/>
        <w:autoSpaceDN w:val="0"/>
        <w:adjustRightInd w:val="0"/>
        <w:spacing w:after="0" w:line="240" w:lineRule="auto"/>
        <w:jc w:val="both"/>
        <w:rPr>
          <w:rFonts w:ascii="Arial Narrow" w:hAnsi="Arial Narrow" w:cstheme="minorHAnsi"/>
          <w:b/>
          <w:bCs/>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II -</w:t>
      </w:r>
      <w:r w:rsidRPr="00B11DAC">
        <w:rPr>
          <w:rFonts w:ascii="Arial Narrow" w:hAnsi="Arial Narrow" w:cstheme="minorHAnsi"/>
          <w:bCs/>
          <w:sz w:val="24"/>
          <w:szCs w:val="24"/>
        </w:rPr>
        <w:t xml:space="preserve"> prevenir, inibir e coibir, pela presença e vigilância, infrações penais </w:t>
      </w:r>
      <w:proofErr w:type="gramStart"/>
      <w:r w:rsidRPr="00B11DAC">
        <w:rPr>
          <w:rFonts w:ascii="Arial Narrow" w:hAnsi="Arial Narrow" w:cstheme="minorHAnsi"/>
          <w:bCs/>
          <w:sz w:val="24"/>
          <w:szCs w:val="24"/>
        </w:rPr>
        <w:t>ou  administrativas</w:t>
      </w:r>
      <w:proofErr w:type="gramEnd"/>
      <w:r w:rsidRPr="00B11DAC">
        <w:rPr>
          <w:rFonts w:ascii="Arial Narrow" w:hAnsi="Arial Narrow" w:cstheme="minorHAnsi"/>
          <w:bCs/>
          <w:sz w:val="24"/>
          <w:szCs w:val="24"/>
        </w:rPr>
        <w:t xml:space="preserve"> e atos infracionais que atentem contra os bens, serviços e instalações municipais;</w:t>
      </w: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III</w:t>
      </w:r>
      <w:r w:rsidRPr="00B11DAC">
        <w:rPr>
          <w:rFonts w:ascii="Arial Narrow" w:hAnsi="Arial Narrow" w:cstheme="minorHAnsi"/>
          <w:bCs/>
          <w:sz w:val="24"/>
          <w:szCs w:val="24"/>
        </w:rPr>
        <w:t xml:space="preserve"> - atuar, preventiva e permanentemente, no território do Município, para a proteção sistêmica da população que utiliza os bens, serviços e instalações municipais;</w:t>
      </w:r>
    </w:p>
    <w:p w:rsidR="00B11DAC" w:rsidRPr="00B11DAC" w:rsidRDefault="00B11DAC" w:rsidP="00B11DAC">
      <w:pPr>
        <w:tabs>
          <w:tab w:val="num" w:pos="1134"/>
        </w:tabs>
        <w:autoSpaceDE w:val="0"/>
        <w:autoSpaceDN w:val="0"/>
        <w:adjustRightInd w:val="0"/>
        <w:spacing w:after="0" w:line="240" w:lineRule="auto"/>
        <w:ind w:hanging="11"/>
        <w:jc w:val="both"/>
        <w:rPr>
          <w:rFonts w:ascii="Arial Narrow" w:hAnsi="Arial Narrow" w:cstheme="minorHAnsi"/>
          <w:b/>
          <w:bCs/>
          <w:sz w:val="24"/>
          <w:szCs w:val="24"/>
        </w:rPr>
      </w:pPr>
      <w:r w:rsidRPr="00B11DAC">
        <w:rPr>
          <w:rFonts w:ascii="Arial Narrow" w:hAnsi="Arial Narrow" w:cstheme="minorHAnsi"/>
          <w:bCs/>
          <w:sz w:val="24"/>
          <w:szCs w:val="24"/>
        </w:rPr>
        <w:t> </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IV</w:t>
      </w:r>
      <w:r w:rsidRPr="00B11DAC">
        <w:rPr>
          <w:rFonts w:ascii="Arial Narrow" w:hAnsi="Arial Narrow" w:cstheme="minorHAnsi"/>
          <w:bCs/>
          <w:sz w:val="24"/>
          <w:szCs w:val="24"/>
        </w:rPr>
        <w:t xml:space="preserve"> - </w:t>
      </w:r>
      <w:proofErr w:type="gramStart"/>
      <w:r w:rsidRPr="00B11DAC">
        <w:rPr>
          <w:rFonts w:ascii="Arial Narrow" w:hAnsi="Arial Narrow" w:cstheme="minorHAnsi"/>
          <w:bCs/>
          <w:sz w:val="24"/>
          <w:szCs w:val="24"/>
        </w:rPr>
        <w:t>colaborar</w:t>
      </w:r>
      <w:proofErr w:type="gramEnd"/>
      <w:r w:rsidRPr="00B11DAC">
        <w:rPr>
          <w:rFonts w:ascii="Arial Narrow" w:hAnsi="Arial Narrow" w:cstheme="minorHAnsi"/>
          <w:bCs/>
          <w:sz w:val="24"/>
          <w:szCs w:val="24"/>
        </w:rPr>
        <w:t>, de forma integrada com os órgãos de segurança pública, em ações conjuntas que contribuam com a paz social;</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V</w:t>
      </w:r>
      <w:r w:rsidRPr="00B11DAC">
        <w:rPr>
          <w:rFonts w:ascii="Arial Narrow" w:hAnsi="Arial Narrow" w:cstheme="minorHAnsi"/>
          <w:bCs/>
          <w:sz w:val="24"/>
          <w:szCs w:val="24"/>
        </w:rPr>
        <w:t xml:space="preserve"> - </w:t>
      </w:r>
      <w:proofErr w:type="gramStart"/>
      <w:r w:rsidRPr="00B11DAC">
        <w:rPr>
          <w:rFonts w:ascii="Arial Narrow" w:hAnsi="Arial Narrow" w:cstheme="minorHAnsi"/>
          <w:bCs/>
          <w:sz w:val="24"/>
          <w:szCs w:val="24"/>
        </w:rPr>
        <w:t>colaborar</w:t>
      </w:r>
      <w:proofErr w:type="gramEnd"/>
      <w:r w:rsidRPr="00B11DAC">
        <w:rPr>
          <w:rFonts w:ascii="Arial Narrow" w:hAnsi="Arial Narrow" w:cstheme="minorHAnsi"/>
          <w:bCs/>
          <w:sz w:val="24"/>
          <w:szCs w:val="24"/>
        </w:rPr>
        <w:t xml:space="preserve"> com a pacificação de conflitos que seus integrantes presenciarem, atentando para o respeito aos direitos fundamentais das pessoas;</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VI</w:t>
      </w:r>
      <w:r w:rsidRPr="00B11DAC">
        <w:rPr>
          <w:rFonts w:ascii="Arial Narrow" w:hAnsi="Arial Narrow" w:cstheme="minorHAnsi"/>
          <w:bCs/>
          <w:sz w:val="24"/>
          <w:szCs w:val="24"/>
        </w:rPr>
        <w:t xml:space="preserve"> - fiscalizar, orientar, sugerir medidas de segurança e autuar pedestres e/ou condutores de veículos, no âmbito municipal, bem como a organização do tráfego de veículos no perímetro urbano do Município, de acordo com as normas do Código de Trânsito Brasileiro ou de forma concorrente, mediante convênio celebrado com órgão de trânsito estadual ou municipal;</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VII</w:t>
      </w:r>
      <w:r w:rsidRPr="00B11DAC">
        <w:rPr>
          <w:rFonts w:ascii="Arial Narrow" w:hAnsi="Arial Narrow" w:cstheme="minorHAnsi"/>
          <w:bCs/>
          <w:sz w:val="24"/>
          <w:szCs w:val="24"/>
        </w:rPr>
        <w:t xml:space="preserve"> - proteger o patrimônio ecológico, histórico, cultural, arquitetônico e ambiental do Município, inclusive adotando medidas educativas e preventivas;</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VIII -</w:t>
      </w:r>
      <w:r w:rsidRPr="00B11DAC">
        <w:rPr>
          <w:rFonts w:ascii="Arial Narrow" w:hAnsi="Arial Narrow" w:cstheme="minorHAnsi"/>
          <w:bCs/>
          <w:sz w:val="24"/>
          <w:szCs w:val="24"/>
        </w:rPr>
        <w:t xml:space="preserve"> cooperar com os demais órgãos de defesa civil em suas atividades;</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IX</w:t>
      </w:r>
      <w:r w:rsidRPr="00B11DAC">
        <w:rPr>
          <w:rFonts w:ascii="Arial Narrow" w:hAnsi="Arial Narrow" w:cstheme="minorHAnsi"/>
          <w:bCs/>
          <w:sz w:val="24"/>
          <w:szCs w:val="24"/>
        </w:rPr>
        <w:t xml:space="preserve"> - </w:t>
      </w:r>
      <w:proofErr w:type="gramStart"/>
      <w:r w:rsidRPr="00B11DAC">
        <w:rPr>
          <w:rFonts w:ascii="Arial Narrow" w:hAnsi="Arial Narrow" w:cstheme="minorHAnsi"/>
          <w:bCs/>
          <w:sz w:val="24"/>
          <w:szCs w:val="24"/>
        </w:rPr>
        <w:t>interagir</w:t>
      </w:r>
      <w:proofErr w:type="gramEnd"/>
      <w:r w:rsidRPr="00B11DAC">
        <w:rPr>
          <w:rFonts w:ascii="Arial Narrow" w:hAnsi="Arial Narrow" w:cstheme="minorHAnsi"/>
          <w:bCs/>
          <w:sz w:val="24"/>
          <w:szCs w:val="24"/>
        </w:rPr>
        <w:t xml:space="preserve"> com a sociedade civil para discussão de soluções de problemas e projetos locais voltados à melhoria das condições de segurança das comunidades;</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X</w:t>
      </w:r>
      <w:r w:rsidRPr="00B11DAC">
        <w:rPr>
          <w:rFonts w:ascii="Arial Narrow" w:hAnsi="Arial Narrow" w:cstheme="minorHAnsi"/>
          <w:bCs/>
          <w:sz w:val="24"/>
          <w:szCs w:val="24"/>
        </w:rPr>
        <w:t xml:space="preserve"> - </w:t>
      </w:r>
      <w:proofErr w:type="gramStart"/>
      <w:r w:rsidRPr="00B11DAC">
        <w:rPr>
          <w:rFonts w:ascii="Arial Narrow" w:hAnsi="Arial Narrow" w:cstheme="minorHAnsi"/>
          <w:bCs/>
          <w:sz w:val="24"/>
          <w:szCs w:val="24"/>
        </w:rPr>
        <w:t>estabelecer</w:t>
      </w:r>
      <w:proofErr w:type="gramEnd"/>
      <w:r w:rsidRPr="00B11DAC">
        <w:rPr>
          <w:rFonts w:ascii="Arial Narrow" w:hAnsi="Arial Narrow" w:cstheme="minorHAnsi"/>
          <w:bCs/>
          <w:sz w:val="24"/>
          <w:szCs w:val="24"/>
        </w:rPr>
        <w:t xml:space="preserve"> parcerias com os órgãos do Estado e da União, ou de Municípios vizinhos, por meio da celebração de convênios ou consórcios, com vistas ao desenvolvimento de ações preventivas integradas;</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XI</w:t>
      </w:r>
      <w:r w:rsidRPr="00B11DAC">
        <w:rPr>
          <w:rFonts w:ascii="Arial Narrow" w:hAnsi="Arial Narrow" w:cstheme="minorHAnsi"/>
          <w:bCs/>
          <w:sz w:val="24"/>
          <w:szCs w:val="24"/>
        </w:rPr>
        <w:t xml:space="preserve"> - articular-se com os órgãos municipais de políticas sociais, visando à adoção de ações interdisciplinares de segurança no Município;</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XII</w:t>
      </w:r>
      <w:r w:rsidRPr="00B11DAC">
        <w:rPr>
          <w:rFonts w:ascii="Arial Narrow" w:hAnsi="Arial Narrow" w:cstheme="minorHAnsi"/>
          <w:bCs/>
          <w:sz w:val="24"/>
          <w:szCs w:val="24"/>
        </w:rPr>
        <w:t xml:space="preserve"> - integrar-se com os demais órgãos de poder de polícia administrativa, visando a contribuir para a normatização e a fiscalização das posturas e ordenamento urbano municipal;</w:t>
      </w: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
          <w:bCs/>
          <w:sz w:val="24"/>
          <w:szCs w:val="24"/>
        </w:rPr>
      </w:pPr>
    </w:p>
    <w:p w:rsidR="00B11DAC" w:rsidRPr="00B11DAC" w:rsidRDefault="00B11DAC" w:rsidP="00B11DAC">
      <w:pPr>
        <w:tabs>
          <w:tab w:val="num" w:pos="1134"/>
        </w:tabs>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XIII</w:t>
      </w:r>
      <w:r w:rsidRPr="00B11DAC">
        <w:rPr>
          <w:rFonts w:ascii="Arial Narrow" w:hAnsi="Arial Narrow" w:cstheme="minorHAnsi"/>
          <w:bCs/>
          <w:sz w:val="24"/>
          <w:szCs w:val="24"/>
        </w:rPr>
        <w:t xml:space="preserve"> - acompanhar os fiscais ou outros servidores do município no desempenho de suas atribuições, a fim de garantir a integridade física e moral dos mesmos.</w:t>
      </w:r>
    </w:p>
    <w:p w:rsidR="00B11DAC" w:rsidRPr="00B11DAC" w:rsidRDefault="00B11DAC" w:rsidP="00B11DAC">
      <w:pPr>
        <w:tabs>
          <w:tab w:val="num" w:pos="1134"/>
        </w:tabs>
        <w:autoSpaceDE w:val="0"/>
        <w:autoSpaceDN w:val="0"/>
        <w:adjustRightInd w:val="0"/>
        <w:spacing w:after="0" w:line="240" w:lineRule="auto"/>
        <w:ind w:left="1134" w:hanging="11"/>
        <w:jc w:val="both"/>
        <w:rPr>
          <w:rFonts w:ascii="Arial Narrow" w:hAnsi="Arial Narrow" w:cstheme="minorHAnsi"/>
          <w:bCs/>
          <w:sz w:val="24"/>
          <w:szCs w:val="24"/>
        </w:rPr>
      </w:pPr>
      <w:r w:rsidRPr="00B11DAC">
        <w:rPr>
          <w:rFonts w:ascii="Arial Narrow" w:hAnsi="Arial Narrow" w:cstheme="minorHAnsi"/>
          <w:bCs/>
          <w:sz w:val="24"/>
          <w:szCs w:val="24"/>
        </w:rPr>
        <w:t> </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CAPÍTULO III</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DA INVESTIDURA E CAPACITAÇÃO</w:t>
      </w:r>
    </w:p>
    <w:p w:rsidR="00B11DAC" w:rsidRPr="00B11DAC" w:rsidRDefault="00B11DAC" w:rsidP="00B11DAC">
      <w:pPr>
        <w:autoSpaceDE w:val="0"/>
        <w:autoSpaceDN w:val="0"/>
        <w:adjustRightInd w:val="0"/>
        <w:spacing w:after="0" w:line="240" w:lineRule="auto"/>
        <w:ind w:firstLine="1134"/>
        <w:jc w:val="both"/>
        <w:rPr>
          <w:rFonts w:ascii="Arial Narrow" w:hAnsi="Arial Narrow" w:cstheme="minorHAnsi"/>
          <w:sz w:val="24"/>
          <w:szCs w:val="24"/>
        </w:rPr>
      </w:pPr>
      <w:r w:rsidRPr="00B11DAC">
        <w:rPr>
          <w:rFonts w:ascii="Arial Narrow" w:hAnsi="Arial Narrow" w:cstheme="minorHAnsi"/>
          <w:b/>
          <w:sz w:val="24"/>
          <w:szCs w:val="24"/>
        </w:rPr>
        <w:t> </w:t>
      </w:r>
      <w:r w:rsidRPr="00B11DAC">
        <w:rPr>
          <w:rFonts w:ascii="Arial Narrow" w:hAnsi="Arial Narrow" w:cstheme="minorHAnsi"/>
          <w:b/>
          <w:sz w:val="24"/>
          <w:szCs w:val="24"/>
        </w:rPr>
        <w:br/>
      </w:r>
      <w:r w:rsidRPr="00B11DAC">
        <w:rPr>
          <w:rFonts w:ascii="Arial Narrow" w:hAnsi="Arial Narrow" w:cstheme="minorHAnsi"/>
          <w:b/>
          <w:bCs/>
          <w:sz w:val="24"/>
          <w:szCs w:val="24"/>
        </w:rPr>
        <w:t>Art. 5º. </w:t>
      </w:r>
      <w:r w:rsidRPr="00B11DAC">
        <w:rPr>
          <w:rFonts w:ascii="Arial Narrow" w:hAnsi="Arial Narrow" w:cstheme="minorHAnsi"/>
          <w:sz w:val="24"/>
          <w:szCs w:val="24"/>
        </w:rPr>
        <w:t>São requisitos para investidura em cargo público na guarda municipal:</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r w:rsidRPr="00B11DAC">
        <w:rPr>
          <w:rFonts w:ascii="Arial Narrow" w:hAnsi="Arial Narrow" w:cstheme="minorHAnsi"/>
          <w:b/>
          <w:sz w:val="24"/>
          <w:szCs w:val="24"/>
        </w:rPr>
        <w:t>I</w:t>
      </w:r>
      <w:r w:rsidRPr="00B11DAC">
        <w:rPr>
          <w:rFonts w:ascii="Arial Narrow" w:hAnsi="Arial Narrow" w:cstheme="minorHAnsi"/>
          <w:sz w:val="24"/>
          <w:szCs w:val="24"/>
        </w:rPr>
        <w:t xml:space="preserve"> - </w:t>
      </w:r>
      <w:proofErr w:type="gramStart"/>
      <w:r w:rsidRPr="00B11DAC">
        <w:rPr>
          <w:rFonts w:ascii="Arial Narrow" w:hAnsi="Arial Narrow" w:cstheme="minorHAnsi"/>
          <w:sz w:val="24"/>
          <w:szCs w:val="24"/>
        </w:rPr>
        <w:t>nacionalidade</w:t>
      </w:r>
      <w:proofErr w:type="gramEnd"/>
      <w:r w:rsidRPr="00B11DAC">
        <w:rPr>
          <w:rFonts w:ascii="Arial Narrow" w:hAnsi="Arial Narrow" w:cstheme="minorHAnsi"/>
          <w:sz w:val="24"/>
          <w:szCs w:val="24"/>
        </w:rPr>
        <w:t xml:space="preserve"> brasileira;</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r w:rsidRPr="00B11DAC">
        <w:rPr>
          <w:rFonts w:ascii="Arial Narrow" w:hAnsi="Arial Narrow" w:cstheme="minorHAnsi"/>
          <w:b/>
          <w:sz w:val="24"/>
          <w:szCs w:val="24"/>
        </w:rPr>
        <w:t>II</w:t>
      </w:r>
      <w:r w:rsidRPr="00B11DAC">
        <w:rPr>
          <w:rFonts w:ascii="Arial Narrow" w:hAnsi="Arial Narrow" w:cstheme="minorHAnsi"/>
          <w:sz w:val="24"/>
          <w:szCs w:val="24"/>
        </w:rPr>
        <w:t xml:space="preserve"> - </w:t>
      </w:r>
      <w:proofErr w:type="gramStart"/>
      <w:r w:rsidRPr="00B11DAC">
        <w:rPr>
          <w:rFonts w:ascii="Arial Narrow" w:hAnsi="Arial Narrow" w:cstheme="minorHAnsi"/>
          <w:sz w:val="24"/>
          <w:szCs w:val="24"/>
        </w:rPr>
        <w:t>gozo</w:t>
      </w:r>
      <w:proofErr w:type="gramEnd"/>
      <w:r w:rsidRPr="00B11DAC">
        <w:rPr>
          <w:rFonts w:ascii="Arial Narrow" w:hAnsi="Arial Narrow" w:cstheme="minorHAnsi"/>
          <w:sz w:val="24"/>
          <w:szCs w:val="24"/>
        </w:rPr>
        <w:t xml:space="preserve"> dos direitos políticos;</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r w:rsidRPr="00B11DAC">
        <w:rPr>
          <w:rFonts w:ascii="Arial Narrow" w:hAnsi="Arial Narrow" w:cstheme="minorHAnsi"/>
          <w:b/>
          <w:sz w:val="24"/>
          <w:szCs w:val="24"/>
        </w:rPr>
        <w:t>III</w:t>
      </w:r>
      <w:r w:rsidRPr="00B11DAC">
        <w:rPr>
          <w:rFonts w:ascii="Arial Narrow" w:hAnsi="Arial Narrow" w:cstheme="minorHAnsi"/>
          <w:sz w:val="24"/>
          <w:szCs w:val="24"/>
        </w:rPr>
        <w:t xml:space="preserve"> - quitação com as obrigações militares (se homem) e eleitorais;</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r w:rsidRPr="00B11DAC">
        <w:rPr>
          <w:rFonts w:ascii="Arial Narrow" w:hAnsi="Arial Narrow" w:cstheme="minorHAnsi"/>
          <w:b/>
          <w:sz w:val="24"/>
          <w:szCs w:val="24"/>
        </w:rPr>
        <w:t>IV</w:t>
      </w:r>
      <w:r w:rsidRPr="00B11DAC">
        <w:rPr>
          <w:rFonts w:ascii="Arial Narrow" w:hAnsi="Arial Narrow" w:cstheme="minorHAnsi"/>
          <w:sz w:val="24"/>
          <w:szCs w:val="24"/>
        </w:rPr>
        <w:t xml:space="preserve"> - </w:t>
      </w:r>
      <w:proofErr w:type="gramStart"/>
      <w:r w:rsidRPr="00B11DAC">
        <w:rPr>
          <w:rFonts w:ascii="Arial Narrow" w:hAnsi="Arial Narrow" w:cstheme="minorHAnsi"/>
          <w:sz w:val="24"/>
          <w:szCs w:val="24"/>
        </w:rPr>
        <w:t>nível</w:t>
      </w:r>
      <w:proofErr w:type="gramEnd"/>
      <w:r w:rsidRPr="00B11DAC">
        <w:rPr>
          <w:rFonts w:ascii="Arial Narrow" w:hAnsi="Arial Narrow" w:cstheme="minorHAnsi"/>
          <w:sz w:val="24"/>
          <w:szCs w:val="24"/>
        </w:rPr>
        <w:t xml:space="preserve"> médio completo de escolaridade;</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r w:rsidRPr="00B11DAC">
        <w:rPr>
          <w:rFonts w:ascii="Arial Narrow" w:hAnsi="Arial Narrow" w:cstheme="minorHAnsi"/>
          <w:b/>
          <w:sz w:val="24"/>
          <w:szCs w:val="24"/>
        </w:rPr>
        <w:t>V</w:t>
      </w:r>
      <w:r w:rsidRPr="00B11DAC">
        <w:rPr>
          <w:rFonts w:ascii="Arial Narrow" w:hAnsi="Arial Narrow" w:cstheme="minorHAnsi"/>
          <w:sz w:val="24"/>
          <w:szCs w:val="24"/>
        </w:rPr>
        <w:t xml:space="preserve"> - </w:t>
      </w:r>
      <w:proofErr w:type="gramStart"/>
      <w:r w:rsidRPr="00B11DAC">
        <w:rPr>
          <w:rFonts w:ascii="Arial Narrow" w:hAnsi="Arial Narrow" w:cstheme="minorHAnsi"/>
          <w:sz w:val="24"/>
          <w:szCs w:val="24"/>
        </w:rPr>
        <w:t>idade</w:t>
      </w:r>
      <w:proofErr w:type="gramEnd"/>
      <w:r w:rsidRPr="00B11DAC">
        <w:rPr>
          <w:rFonts w:ascii="Arial Narrow" w:hAnsi="Arial Narrow" w:cstheme="minorHAnsi"/>
          <w:sz w:val="24"/>
          <w:szCs w:val="24"/>
        </w:rPr>
        <w:t xml:space="preserve"> mínima de 18 (dezoito) anos;</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r w:rsidRPr="00B11DAC">
        <w:rPr>
          <w:rFonts w:ascii="Arial Narrow" w:hAnsi="Arial Narrow" w:cstheme="minorHAnsi"/>
          <w:b/>
          <w:sz w:val="24"/>
          <w:szCs w:val="24"/>
        </w:rPr>
        <w:t>VI</w:t>
      </w:r>
      <w:r w:rsidRPr="00B11DAC">
        <w:rPr>
          <w:rFonts w:ascii="Arial Narrow" w:hAnsi="Arial Narrow" w:cstheme="minorHAnsi"/>
          <w:sz w:val="24"/>
          <w:szCs w:val="24"/>
        </w:rPr>
        <w:t xml:space="preserve"> - </w:t>
      </w:r>
      <w:proofErr w:type="gramStart"/>
      <w:r w:rsidRPr="00B11DAC">
        <w:rPr>
          <w:rFonts w:ascii="Arial Narrow" w:hAnsi="Arial Narrow" w:cstheme="minorHAnsi"/>
          <w:sz w:val="24"/>
          <w:szCs w:val="24"/>
        </w:rPr>
        <w:t>aptidão</w:t>
      </w:r>
      <w:proofErr w:type="gramEnd"/>
      <w:r w:rsidRPr="00B11DAC">
        <w:rPr>
          <w:rFonts w:ascii="Arial Narrow" w:hAnsi="Arial Narrow" w:cstheme="minorHAnsi"/>
          <w:sz w:val="24"/>
          <w:szCs w:val="24"/>
        </w:rPr>
        <w:t xml:space="preserve"> física, mental e psicológica; </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r w:rsidRPr="00B11DAC">
        <w:rPr>
          <w:rFonts w:ascii="Arial Narrow" w:hAnsi="Arial Narrow" w:cstheme="minorHAnsi"/>
          <w:b/>
          <w:sz w:val="24"/>
          <w:szCs w:val="24"/>
        </w:rPr>
        <w:lastRenderedPageBreak/>
        <w:t>VII</w:t>
      </w:r>
      <w:r w:rsidRPr="00B11DAC">
        <w:rPr>
          <w:rFonts w:ascii="Arial Narrow" w:hAnsi="Arial Narrow" w:cstheme="minorHAnsi"/>
          <w:sz w:val="24"/>
          <w:szCs w:val="24"/>
        </w:rPr>
        <w:t xml:space="preserve"> - idoneidade moral comprovada por investigação social e certidões expedidas perante o Poder Judiciário estadual e federal e</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r w:rsidRPr="00B11DAC">
        <w:rPr>
          <w:rFonts w:ascii="Arial Narrow" w:hAnsi="Arial Narrow" w:cstheme="minorHAnsi"/>
          <w:b/>
          <w:sz w:val="24"/>
          <w:szCs w:val="24"/>
        </w:rPr>
        <w:t>VIII</w:t>
      </w:r>
      <w:r w:rsidRPr="00B11DAC">
        <w:rPr>
          <w:rFonts w:ascii="Arial Narrow" w:hAnsi="Arial Narrow" w:cstheme="minorHAnsi"/>
          <w:sz w:val="24"/>
          <w:szCs w:val="24"/>
        </w:rPr>
        <w:t xml:space="preserve"> – possuir CNH na categoria ‘B’, no mínimo.</w:t>
      </w:r>
    </w:p>
    <w:p w:rsidR="00B11DAC" w:rsidRPr="00B11DAC" w:rsidRDefault="00B11DAC" w:rsidP="00B11DAC">
      <w:pPr>
        <w:autoSpaceDE w:val="0"/>
        <w:autoSpaceDN w:val="0"/>
        <w:adjustRightInd w:val="0"/>
        <w:spacing w:after="0" w:line="240" w:lineRule="auto"/>
        <w:jc w:val="both"/>
        <w:rPr>
          <w:rFonts w:ascii="Arial Narrow" w:hAnsi="Arial Narrow" w:cstheme="minorHAnsi"/>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b/>
          <w:bCs/>
          <w:sz w:val="24"/>
          <w:szCs w:val="24"/>
        </w:rPr>
      </w:pPr>
      <w:r w:rsidRPr="00B11DAC">
        <w:rPr>
          <w:rFonts w:ascii="Arial Narrow" w:hAnsi="Arial Narrow" w:cstheme="minorHAnsi"/>
          <w:b/>
          <w:bCs/>
          <w:sz w:val="24"/>
          <w:szCs w:val="24"/>
        </w:rPr>
        <w:t xml:space="preserve">Parágrafo único. </w:t>
      </w:r>
      <w:r w:rsidRPr="00B11DAC">
        <w:rPr>
          <w:rFonts w:ascii="Arial Narrow" w:hAnsi="Arial Narrow" w:cstheme="minorHAnsi"/>
          <w:sz w:val="24"/>
          <w:szCs w:val="24"/>
        </w:rPr>
        <w:t>Outros requisitos poderão ser estabelecidos em lei municipal.</w:t>
      </w:r>
    </w:p>
    <w:p w:rsidR="00B11DAC" w:rsidRPr="00B11DAC" w:rsidRDefault="00B11DAC" w:rsidP="00B11DAC">
      <w:pPr>
        <w:autoSpaceDE w:val="0"/>
        <w:autoSpaceDN w:val="0"/>
        <w:adjustRightInd w:val="0"/>
        <w:spacing w:after="0" w:line="240" w:lineRule="auto"/>
        <w:ind w:firstLine="1134"/>
        <w:jc w:val="both"/>
        <w:rPr>
          <w:rFonts w:ascii="Arial Narrow" w:hAnsi="Arial Narrow" w:cstheme="minorHAnsi"/>
          <w:b/>
          <w:bCs/>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b/>
          <w:bCs/>
          <w:sz w:val="24"/>
          <w:szCs w:val="24"/>
        </w:rPr>
      </w:pPr>
      <w:r w:rsidRPr="00B11DAC">
        <w:rPr>
          <w:rFonts w:ascii="Arial Narrow" w:hAnsi="Arial Narrow" w:cstheme="minorHAnsi"/>
          <w:b/>
          <w:bCs/>
          <w:sz w:val="24"/>
          <w:szCs w:val="24"/>
        </w:rPr>
        <w:t xml:space="preserve">Art. 6º. </w:t>
      </w:r>
      <w:r w:rsidRPr="00B11DAC">
        <w:rPr>
          <w:rFonts w:ascii="Arial Narrow" w:hAnsi="Arial Narrow" w:cstheme="minorHAnsi"/>
          <w:bCs/>
          <w:sz w:val="24"/>
          <w:szCs w:val="24"/>
        </w:rPr>
        <w:t>Para o desempenho das funções previstas nesta Lei, o membro da Guarda Municipal deverá ser capacitado pelo Poder Público Municipal, através de programas específicos a serem definidos em ato administrativo posterior.</w:t>
      </w:r>
    </w:p>
    <w:p w:rsidR="00B11DAC" w:rsidRPr="00B11DAC" w:rsidRDefault="00B11DAC" w:rsidP="00B11DAC">
      <w:pPr>
        <w:autoSpaceDE w:val="0"/>
        <w:autoSpaceDN w:val="0"/>
        <w:adjustRightInd w:val="0"/>
        <w:spacing w:after="0" w:line="240" w:lineRule="auto"/>
        <w:ind w:firstLine="1134"/>
        <w:jc w:val="both"/>
        <w:rPr>
          <w:rFonts w:ascii="Arial Narrow" w:hAnsi="Arial Narrow" w:cstheme="minorHAnsi"/>
          <w:b/>
          <w:sz w:val="24"/>
          <w:szCs w:val="24"/>
        </w:rPr>
      </w:pPr>
      <w:r w:rsidRPr="00B11DAC">
        <w:rPr>
          <w:rFonts w:ascii="Arial Narrow" w:hAnsi="Arial Narrow" w:cstheme="minorHAnsi"/>
          <w:b/>
          <w:sz w:val="24"/>
          <w:szCs w:val="24"/>
        </w:rPr>
        <w:t> </w:t>
      </w:r>
    </w:p>
    <w:p w:rsidR="00B11DAC" w:rsidRPr="00B11DAC" w:rsidRDefault="00B11DAC" w:rsidP="00B11DAC">
      <w:pPr>
        <w:autoSpaceDE w:val="0"/>
        <w:autoSpaceDN w:val="0"/>
        <w:adjustRightInd w:val="0"/>
        <w:spacing w:after="0" w:line="240" w:lineRule="auto"/>
        <w:jc w:val="both"/>
        <w:rPr>
          <w:rFonts w:ascii="Arial Narrow" w:hAnsi="Arial Narrow" w:cstheme="minorHAnsi"/>
          <w:b/>
          <w:sz w:val="24"/>
          <w:szCs w:val="24"/>
        </w:rPr>
      </w:pPr>
      <w:r w:rsidRPr="00B11DAC">
        <w:rPr>
          <w:rFonts w:ascii="Arial Narrow" w:hAnsi="Arial Narrow" w:cstheme="minorHAnsi"/>
          <w:b/>
          <w:sz w:val="24"/>
          <w:szCs w:val="24"/>
        </w:rPr>
        <w:t xml:space="preserve">Parágrafo único. </w:t>
      </w:r>
      <w:r w:rsidRPr="00B11DAC">
        <w:rPr>
          <w:rFonts w:ascii="Arial Narrow" w:hAnsi="Arial Narrow" w:cstheme="minorHAnsi"/>
          <w:bCs/>
          <w:sz w:val="24"/>
          <w:szCs w:val="24"/>
        </w:rPr>
        <w:t>O Município poderá firmar convênios ou consorciar-se, visando ao atendimento do disposto no caput deste artigo.</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sz w:val="24"/>
          <w:szCs w:val="24"/>
        </w:rPr>
        <w:br/>
        <w:t> </w:t>
      </w:r>
      <w:r w:rsidRPr="00B11DAC">
        <w:rPr>
          <w:rFonts w:ascii="Arial Narrow" w:hAnsi="Arial Narrow" w:cstheme="minorHAnsi"/>
          <w:b/>
          <w:bCs/>
          <w:sz w:val="24"/>
          <w:szCs w:val="24"/>
        </w:rPr>
        <w:t>CAPÍTULO IV</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DA ESTRUTURA ADMINISTRATIVA</w:t>
      </w:r>
    </w:p>
    <w:p w:rsidR="00B11DAC" w:rsidRPr="00B11DAC" w:rsidRDefault="00B11DAC" w:rsidP="00B11DAC">
      <w:pPr>
        <w:autoSpaceDE w:val="0"/>
        <w:autoSpaceDN w:val="0"/>
        <w:adjustRightInd w:val="0"/>
        <w:spacing w:after="0" w:line="240" w:lineRule="auto"/>
        <w:jc w:val="both"/>
        <w:rPr>
          <w:rFonts w:ascii="Arial Narrow" w:hAnsi="Arial Narrow" w:cstheme="minorHAnsi"/>
          <w:b/>
          <w:bCs/>
          <w:sz w:val="24"/>
          <w:szCs w:val="24"/>
        </w:rPr>
      </w:pPr>
      <w:r w:rsidRPr="00B11DAC">
        <w:rPr>
          <w:rFonts w:ascii="Arial Narrow" w:hAnsi="Arial Narrow" w:cstheme="minorHAnsi"/>
          <w:b/>
          <w:sz w:val="24"/>
          <w:szCs w:val="24"/>
        </w:rPr>
        <w:t> </w:t>
      </w:r>
      <w:r w:rsidRPr="00B11DAC">
        <w:rPr>
          <w:rFonts w:ascii="Arial Narrow" w:hAnsi="Arial Narrow" w:cstheme="minorHAnsi"/>
          <w:b/>
          <w:sz w:val="24"/>
          <w:szCs w:val="24"/>
        </w:rPr>
        <w:br/>
      </w:r>
      <w:r w:rsidRPr="00B11DAC">
        <w:rPr>
          <w:rFonts w:ascii="Arial Narrow" w:hAnsi="Arial Narrow" w:cstheme="minorHAnsi"/>
          <w:b/>
          <w:bCs/>
          <w:sz w:val="24"/>
          <w:szCs w:val="24"/>
        </w:rPr>
        <w:t>Art. 7º. </w:t>
      </w:r>
      <w:r w:rsidRPr="00B11DAC">
        <w:rPr>
          <w:rFonts w:ascii="Arial Narrow" w:hAnsi="Arial Narrow" w:cstheme="minorHAnsi"/>
          <w:bCs/>
          <w:sz w:val="24"/>
          <w:szCs w:val="24"/>
        </w:rPr>
        <w:t>A estrutura da Guarda Municipal será composta pelos servidores efetivos ocupantes do cargo de Guarda Municipal, conforme tabela descritiva:</w:t>
      </w:r>
    </w:p>
    <w:p w:rsidR="00B11DAC" w:rsidRPr="00B11DAC" w:rsidRDefault="00B11DAC" w:rsidP="00B11DAC">
      <w:pPr>
        <w:autoSpaceDE w:val="0"/>
        <w:autoSpaceDN w:val="0"/>
        <w:adjustRightInd w:val="0"/>
        <w:spacing w:after="0" w:line="240" w:lineRule="auto"/>
        <w:jc w:val="center"/>
        <w:rPr>
          <w:rFonts w:ascii="Arial Narrow" w:hAnsi="Arial Narrow"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9"/>
        <w:gridCol w:w="1729"/>
        <w:gridCol w:w="1729"/>
        <w:gridCol w:w="1790"/>
      </w:tblGrid>
      <w:tr w:rsidR="00B11DAC" w:rsidRPr="00B11DAC" w:rsidTr="00E2738C">
        <w:trPr>
          <w:jc w:val="center"/>
        </w:trPr>
        <w:tc>
          <w:tcPr>
            <w:tcW w:w="1728"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
                <w:sz w:val="24"/>
                <w:szCs w:val="24"/>
              </w:rPr>
            </w:pPr>
            <w:r w:rsidRPr="00B11DAC">
              <w:rPr>
                <w:rFonts w:ascii="Arial Narrow" w:hAnsi="Arial Narrow" w:cstheme="minorHAnsi"/>
                <w:b/>
                <w:sz w:val="24"/>
                <w:szCs w:val="24"/>
              </w:rPr>
              <w:t>CARGO</w:t>
            </w:r>
          </w:p>
        </w:tc>
        <w:tc>
          <w:tcPr>
            <w:tcW w:w="1729"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
                <w:sz w:val="24"/>
                <w:szCs w:val="24"/>
              </w:rPr>
            </w:pPr>
            <w:r w:rsidRPr="00B11DAC">
              <w:rPr>
                <w:rFonts w:ascii="Arial Narrow" w:hAnsi="Arial Narrow" w:cstheme="minorHAnsi"/>
                <w:b/>
                <w:sz w:val="24"/>
                <w:szCs w:val="24"/>
              </w:rPr>
              <w:t>VAGAS</w:t>
            </w:r>
          </w:p>
        </w:tc>
        <w:tc>
          <w:tcPr>
            <w:tcW w:w="1729"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
                <w:sz w:val="24"/>
                <w:szCs w:val="24"/>
              </w:rPr>
            </w:pPr>
            <w:r w:rsidRPr="00B11DAC">
              <w:rPr>
                <w:rFonts w:ascii="Arial Narrow" w:hAnsi="Arial Narrow" w:cstheme="minorHAnsi"/>
                <w:b/>
                <w:sz w:val="24"/>
                <w:szCs w:val="24"/>
              </w:rPr>
              <w:t>CARGA HORÁRIA</w:t>
            </w:r>
          </w:p>
        </w:tc>
        <w:tc>
          <w:tcPr>
            <w:tcW w:w="1729"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
                <w:sz w:val="24"/>
                <w:szCs w:val="24"/>
              </w:rPr>
            </w:pPr>
            <w:r w:rsidRPr="00B11DAC">
              <w:rPr>
                <w:rFonts w:ascii="Arial Narrow" w:hAnsi="Arial Narrow" w:cstheme="minorHAnsi"/>
                <w:b/>
                <w:sz w:val="24"/>
                <w:szCs w:val="24"/>
              </w:rPr>
              <w:t>PROVIMENTO</w:t>
            </w:r>
          </w:p>
        </w:tc>
        <w:tc>
          <w:tcPr>
            <w:tcW w:w="1729"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
                <w:sz w:val="24"/>
                <w:szCs w:val="24"/>
              </w:rPr>
            </w:pPr>
            <w:r w:rsidRPr="00B11DAC">
              <w:rPr>
                <w:rFonts w:ascii="Arial Narrow" w:hAnsi="Arial Narrow" w:cstheme="minorHAnsi"/>
                <w:b/>
                <w:sz w:val="24"/>
                <w:szCs w:val="24"/>
              </w:rPr>
              <w:t>REMUNERAÇÃO</w:t>
            </w:r>
          </w:p>
        </w:tc>
      </w:tr>
      <w:tr w:rsidR="00B11DAC" w:rsidRPr="00B11DAC" w:rsidTr="00E2738C">
        <w:trPr>
          <w:jc w:val="center"/>
        </w:trPr>
        <w:tc>
          <w:tcPr>
            <w:tcW w:w="1728"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Cs/>
                <w:sz w:val="24"/>
                <w:szCs w:val="24"/>
              </w:rPr>
            </w:pPr>
            <w:r w:rsidRPr="00B11DAC">
              <w:rPr>
                <w:rFonts w:ascii="Arial Narrow" w:hAnsi="Arial Narrow" w:cstheme="minorHAnsi"/>
                <w:bCs/>
                <w:sz w:val="24"/>
                <w:szCs w:val="24"/>
              </w:rPr>
              <w:t>Guarda Municipal</w:t>
            </w:r>
          </w:p>
        </w:tc>
        <w:tc>
          <w:tcPr>
            <w:tcW w:w="1729"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Cs/>
                <w:sz w:val="24"/>
                <w:szCs w:val="24"/>
              </w:rPr>
            </w:pPr>
            <w:r w:rsidRPr="00B11DAC">
              <w:rPr>
                <w:rFonts w:ascii="Arial Narrow" w:hAnsi="Arial Narrow" w:cstheme="minorHAnsi"/>
                <w:bCs/>
                <w:sz w:val="24"/>
                <w:szCs w:val="24"/>
              </w:rPr>
              <w:t>10 (dez)</w:t>
            </w:r>
          </w:p>
        </w:tc>
        <w:tc>
          <w:tcPr>
            <w:tcW w:w="1729"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Cs/>
                <w:sz w:val="24"/>
                <w:szCs w:val="24"/>
              </w:rPr>
            </w:pPr>
            <w:r w:rsidRPr="00B11DAC">
              <w:rPr>
                <w:rFonts w:ascii="Arial Narrow" w:hAnsi="Arial Narrow" w:cstheme="minorHAnsi"/>
                <w:bCs/>
                <w:sz w:val="24"/>
                <w:szCs w:val="24"/>
              </w:rPr>
              <w:t>40 horas semanais</w:t>
            </w:r>
          </w:p>
        </w:tc>
        <w:tc>
          <w:tcPr>
            <w:tcW w:w="1729"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Cs/>
                <w:sz w:val="24"/>
                <w:szCs w:val="24"/>
              </w:rPr>
            </w:pPr>
            <w:r w:rsidRPr="00B11DAC">
              <w:rPr>
                <w:rFonts w:ascii="Arial Narrow" w:hAnsi="Arial Narrow" w:cstheme="minorHAnsi"/>
                <w:bCs/>
                <w:sz w:val="24"/>
                <w:szCs w:val="24"/>
              </w:rPr>
              <w:t>Inicial de carreira</w:t>
            </w:r>
          </w:p>
        </w:tc>
        <w:tc>
          <w:tcPr>
            <w:tcW w:w="1729" w:type="dxa"/>
            <w:shd w:val="clear" w:color="auto" w:fill="auto"/>
          </w:tcPr>
          <w:p w:rsidR="00B11DAC" w:rsidRPr="00B11DAC" w:rsidRDefault="00B11DAC" w:rsidP="00E2738C">
            <w:pPr>
              <w:autoSpaceDE w:val="0"/>
              <w:autoSpaceDN w:val="0"/>
              <w:adjustRightInd w:val="0"/>
              <w:spacing w:after="0" w:line="240" w:lineRule="auto"/>
              <w:jc w:val="center"/>
              <w:rPr>
                <w:rFonts w:ascii="Arial Narrow" w:hAnsi="Arial Narrow" w:cstheme="minorHAnsi"/>
                <w:bCs/>
                <w:sz w:val="24"/>
                <w:szCs w:val="24"/>
              </w:rPr>
            </w:pPr>
            <w:r w:rsidRPr="00B11DAC">
              <w:rPr>
                <w:rFonts w:ascii="Arial Narrow" w:hAnsi="Arial Narrow" w:cstheme="minorHAnsi"/>
                <w:bCs/>
                <w:sz w:val="24"/>
                <w:szCs w:val="24"/>
              </w:rPr>
              <w:t>R$ 2.000,00</w:t>
            </w:r>
          </w:p>
        </w:tc>
      </w:tr>
    </w:tbl>
    <w:p w:rsidR="00B11DAC" w:rsidRPr="00B11DAC" w:rsidRDefault="00B11DAC" w:rsidP="00B11DAC">
      <w:pPr>
        <w:autoSpaceDE w:val="0"/>
        <w:autoSpaceDN w:val="0"/>
        <w:adjustRightInd w:val="0"/>
        <w:spacing w:after="0" w:line="240" w:lineRule="auto"/>
        <w:jc w:val="center"/>
        <w:rPr>
          <w:rFonts w:ascii="Arial Narrow" w:hAnsi="Arial Narrow" w:cstheme="minorHAnsi"/>
          <w:b/>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sz w:val="24"/>
          <w:szCs w:val="24"/>
        </w:rPr>
        <w:t xml:space="preserve">§1º – </w:t>
      </w:r>
      <w:r w:rsidRPr="00B11DAC">
        <w:rPr>
          <w:rFonts w:ascii="Arial Narrow" w:hAnsi="Arial Narrow" w:cstheme="minorHAnsi"/>
          <w:bCs/>
          <w:sz w:val="24"/>
          <w:szCs w:val="24"/>
        </w:rPr>
        <w:t xml:space="preserve">Fica assegurado o percentual de 10% (dez por cento) das vagas existentes para ocupação exclusiva de candidato do sexo feminino. </w:t>
      </w:r>
    </w:p>
    <w:p w:rsidR="00B11DAC" w:rsidRPr="00B11DAC" w:rsidRDefault="00B11DAC" w:rsidP="00B11DAC">
      <w:pPr>
        <w:autoSpaceDE w:val="0"/>
        <w:autoSpaceDN w:val="0"/>
        <w:adjustRightInd w:val="0"/>
        <w:spacing w:after="0" w:line="240" w:lineRule="auto"/>
        <w:jc w:val="both"/>
        <w:rPr>
          <w:rFonts w:ascii="Arial Narrow" w:hAnsi="Arial Narrow" w:cstheme="minorHAnsi"/>
          <w:b/>
          <w:sz w:val="24"/>
          <w:szCs w:val="24"/>
        </w:rPr>
      </w:pPr>
      <w:r w:rsidRPr="00B11DAC">
        <w:rPr>
          <w:rFonts w:ascii="Arial Narrow" w:hAnsi="Arial Narrow" w:cstheme="minorHAnsi"/>
          <w:bCs/>
          <w:sz w:val="24"/>
          <w:szCs w:val="24"/>
        </w:rPr>
        <w:t xml:space="preserve"> </w:t>
      </w: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bCs/>
          <w:sz w:val="24"/>
          <w:szCs w:val="24"/>
        </w:rPr>
        <w:t>§2º</w:t>
      </w:r>
      <w:r w:rsidRPr="00B11DAC">
        <w:rPr>
          <w:rFonts w:ascii="Arial Narrow" w:hAnsi="Arial Narrow" w:cstheme="minorHAnsi"/>
          <w:bCs/>
          <w:sz w:val="24"/>
          <w:szCs w:val="24"/>
        </w:rPr>
        <w:t xml:space="preserve"> - O regime de trabalho se dará por plantão de 12 horas em escala de trabalho 12X36.</w:t>
      </w:r>
    </w:p>
    <w:p w:rsidR="00B11DAC" w:rsidRPr="00B11DAC" w:rsidRDefault="00B11DAC" w:rsidP="00B11DAC">
      <w:pPr>
        <w:autoSpaceDE w:val="0"/>
        <w:autoSpaceDN w:val="0"/>
        <w:adjustRightInd w:val="0"/>
        <w:spacing w:after="0" w:line="240" w:lineRule="auto"/>
        <w:jc w:val="both"/>
        <w:rPr>
          <w:rFonts w:ascii="Arial Narrow" w:hAnsi="Arial Narrow" w:cstheme="minorHAnsi"/>
          <w:b/>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r w:rsidRPr="00B11DAC">
        <w:rPr>
          <w:rFonts w:ascii="Arial Narrow" w:hAnsi="Arial Narrow" w:cstheme="minorHAnsi"/>
          <w:b/>
          <w:sz w:val="24"/>
          <w:szCs w:val="24"/>
        </w:rPr>
        <w:t xml:space="preserve">§3º - </w:t>
      </w:r>
      <w:r w:rsidRPr="00B11DAC">
        <w:rPr>
          <w:rFonts w:ascii="Arial Narrow" w:hAnsi="Arial Narrow" w:cstheme="minorHAnsi"/>
          <w:bCs/>
          <w:sz w:val="24"/>
          <w:szCs w:val="24"/>
        </w:rPr>
        <w:t>O serviço será realizado sempre em duplas ou mais servidores, realizados por patrulhamento em veículos caracterizados, além de baseamento em sede própria.</w:t>
      </w:r>
    </w:p>
    <w:p w:rsidR="00B11DAC" w:rsidRPr="00B11DAC" w:rsidRDefault="00B11DAC" w:rsidP="00B11DAC">
      <w:pPr>
        <w:autoSpaceDE w:val="0"/>
        <w:autoSpaceDN w:val="0"/>
        <w:adjustRightInd w:val="0"/>
        <w:spacing w:after="0" w:line="240" w:lineRule="auto"/>
        <w:jc w:val="both"/>
        <w:rPr>
          <w:rFonts w:ascii="Arial Narrow" w:hAnsi="Arial Narrow" w:cstheme="minorHAnsi"/>
          <w:bCs/>
          <w:sz w:val="24"/>
          <w:szCs w:val="24"/>
        </w:rPr>
      </w:pPr>
    </w:p>
    <w:p w:rsidR="00B11DAC" w:rsidRPr="00B11DAC" w:rsidRDefault="00B11DAC" w:rsidP="00B11DAC">
      <w:pPr>
        <w:autoSpaceDE w:val="0"/>
        <w:autoSpaceDN w:val="0"/>
        <w:adjustRightInd w:val="0"/>
        <w:spacing w:after="0" w:line="240" w:lineRule="auto"/>
        <w:jc w:val="both"/>
        <w:rPr>
          <w:rFonts w:ascii="Arial Narrow" w:hAnsi="Arial Narrow" w:cstheme="minorHAnsi"/>
          <w:b/>
          <w:sz w:val="24"/>
          <w:szCs w:val="24"/>
        </w:rPr>
      </w:pPr>
      <w:r w:rsidRPr="00B11DAC">
        <w:rPr>
          <w:rFonts w:ascii="Arial Narrow" w:hAnsi="Arial Narrow" w:cstheme="minorHAnsi"/>
          <w:b/>
          <w:bCs/>
          <w:sz w:val="24"/>
          <w:szCs w:val="24"/>
        </w:rPr>
        <w:t>§4º</w:t>
      </w:r>
      <w:r w:rsidRPr="00B11DAC">
        <w:rPr>
          <w:rFonts w:ascii="Arial Narrow" w:hAnsi="Arial Narrow" w:cstheme="minorHAnsi"/>
          <w:bCs/>
          <w:sz w:val="24"/>
          <w:szCs w:val="24"/>
        </w:rPr>
        <w:t xml:space="preserve"> – As demais disposições legais inerentes ao funcionamento da Guarda Municipal constarão de Regimento Interno.</w:t>
      </w:r>
    </w:p>
    <w:p w:rsidR="00B11DAC" w:rsidRPr="00B11DAC" w:rsidRDefault="00B11DAC" w:rsidP="00B11DAC">
      <w:pPr>
        <w:autoSpaceDE w:val="0"/>
        <w:autoSpaceDN w:val="0"/>
        <w:adjustRightInd w:val="0"/>
        <w:spacing w:after="0" w:line="240" w:lineRule="auto"/>
        <w:rPr>
          <w:rFonts w:ascii="Arial Narrow" w:hAnsi="Arial Narrow" w:cstheme="minorHAnsi"/>
          <w:b/>
          <w:sz w:val="24"/>
          <w:szCs w:val="24"/>
        </w:rPr>
      </w:pPr>
    </w:p>
    <w:p w:rsidR="00B11DAC" w:rsidRPr="00B11DAC" w:rsidRDefault="00B11DAC" w:rsidP="00B11DAC">
      <w:pPr>
        <w:autoSpaceDE w:val="0"/>
        <w:autoSpaceDN w:val="0"/>
        <w:adjustRightInd w:val="0"/>
        <w:spacing w:after="0" w:line="240" w:lineRule="auto"/>
        <w:rPr>
          <w:rFonts w:ascii="Arial Narrow" w:hAnsi="Arial Narrow" w:cstheme="minorHAnsi"/>
          <w:b/>
          <w:sz w:val="24"/>
          <w:szCs w:val="24"/>
        </w:rPr>
      </w:pPr>
      <w:r w:rsidRPr="00B11DAC">
        <w:rPr>
          <w:rFonts w:ascii="Arial Narrow" w:hAnsi="Arial Narrow" w:cstheme="minorHAnsi"/>
          <w:b/>
          <w:sz w:val="24"/>
          <w:szCs w:val="24"/>
        </w:rPr>
        <w:t xml:space="preserve"> </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CAPÍTULO V</w:t>
      </w:r>
    </w:p>
    <w:p w:rsidR="00B11DAC" w:rsidRPr="00B11DAC" w:rsidRDefault="00B11DAC" w:rsidP="00B11DAC">
      <w:pPr>
        <w:autoSpaceDE w:val="0"/>
        <w:autoSpaceDN w:val="0"/>
        <w:adjustRightInd w:val="0"/>
        <w:spacing w:after="0" w:line="240" w:lineRule="auto"/>
        <w:jc w:val="center"/>
        <w:rPr>
          <w:rFonts w:ascii="Arial Narrow" w:hAnsi="Arial Narrow" w:cstheme="minorHAnsi"/>
          <w:b/>
          <w:bCs/>
          <w:sz w:val="24"/>
          <w:szCs w:val="24"/>
        </w:rPr>
      </w:pPr>
      <w:r w:rsidRPr="00B11DAC">
        <w:rPr>
          <w:rFonts w:ascii="Arial Narrow" w:hAnsi="Arial Narrow" w:cstheme="minorHAnsi"/>
          <w:b/>
          <w:bCs/>
          <w:sz w:val="24"/>
          <w:szCs w:val="24"/>
        </w:rPr>
        <w:t>DAS DISPOSIÇÕES FINAIS E TRANSITÓRIAS</w:t>
      </w:r>
    </w:p>
    <w:p w:rsidR="00B11DAC" w:rsidRPr="00B11DAC" w:rsidRDefault="00B11DAC" w:rsidP="00B11DAC">
      <w:pPr>
        <w:autoSpaceDE w:val="0"/>
        <w:autoSpaceDN w:val="0"/>
        <w:adjustRightInd w:val="0"/>
        <w:spacing w:after="0" w:line="240" w:lineRule="auto"/>
        <w:jc w:val="both"/>
        <w:rPr>
          <w:rFonts w:ascii="Arial Narrow" w:hAnsi="Arial Narrow" w:cstheme="minorHAnsi"/>
          <w:b/>
          <w:bCs/>
          <w:sz w:val="24"/>
          <w:szCs w:val="24"/>
        </w:rPr>
      </w:pPr>
      <w:r w:rsidRPr="00B11DAC">
        <w:rPr>
          <w:rFonts w:ascii="Arial Narrow" w:hAnsi="Arial Narrow" w:cstheme="minorHAnsi"/>
          <w:b/>
          <w:sz w:val="24"/>
          <w:szCs w:val="24"/>
        </w:rPr>
        <w:br/>
        <w:t> </w:t>
      </w:r>
      <w:r w:rsidRPr="00B11DAC">
        <w:rPr>
          <w:rFonts w:ascii="Arial Narrow" w:hAnsi="Arial Narrow" w:cstheme="minorHAnsi"/>
          <w:b/>
          <w:bCs/>
          <w:sz w:val="24"/>
          <w:szCs w:val="24"/>
        </w:rPr>
        <w:t>Art. 8º. </w:t>
      </w:r>
      <w:r w:rsidRPr="00B11DAC">
        <w:rPr>
          <w:rFonts w:ascii="Arial Narrow" w:hAnsi="Arial Narrow" w:cstheme="minorHAnsi"/>
          <w:bCs/>
          <w:sz w:val="24"/>
          <w:szCs w:val="24"/>
        </w:rPr>
        <w:t>Para o cargo de Guarda Municipal aplica-se, no couber, a legislação pertinente aos servidores públicos municipais, bem como as normas da Lei Federal n.º 13.022, de 08 de agosto de 2014, que “</w:t>
      </w:r>
      <w:r w:rsidRPr="00B11DAC">
        <w:rPr>
          <w:rFonts w:ascii="Arial Narrow" w:hAnsi="Arial Narrow" w:cstheme="minorHAnsi"/>
          <w:bCs/>
          <w:i/>
          <w:sz w:val="24"/>
          <w:szCs w:val="24"/>
        </w:rPr>
        <w:t>Dispõe sobre o Estatuto Geral das Guardas Municipais.</w:t>
      </w:r>
      <w:r w:rsidRPr="00B11DAC">
        <w:rPr>
          <w:rFonts w:ascii="Arial Narrow" w:hAnsi="Arial Narrow" w:cstheme="minorHAnsi"/>
          <w:bCs/>
          <w:sz w:val="24"/>
          <w:szCs w:val="24"/>
        </w:rPr>
        <w:t>”</w:t>
      </w:r>
    </w:p>
    <w:p w:rsidR="00B11DAC" w:rsidRPr="00B11DAC" w:rsidRDefault="00B11DAC" w:rsidP="00B11DAC">
      <w:pPr>
        <w:autoSpaceDE w:val="0"/>
        <w:autoSpaceDN w:val="0"/>
        <w:adjustRightInd w:val="0"/>
        <w:spacing w:after="0" w:line="240" w:lineRule="auto"/>
        <w:jc w:val="both"/>
        <w:rPr>
          <w:rFonts w:ascii="Arial Narrow" w:hAnsi="Arial Narrow" w:cstheme="minorHAnsi"/>
          <w:b/>
          <w:sz w:val="24"/>
          <w:szCs w:val="24"/>
        </w:rPr>
      </w:pPr>
      <w:r w:rsidRPr="00B11DAC">
        <w:rPr>
          <w:rFonts w:ascii="Arial Narrow" w:hAnsi="Arial Narrow" w:cstheme="minorHAnsi"/>
          <w:bCs/>
          <w:sz w:val="24"/>
          <w:szCs w:val="24"/>
        </w:rPr>
        <w:t> </w:t>
      </w:r>
      <w:r w:rsidRPr="00B11DAC">
        <w:rPr>
          <w:rFonts w:ascii="Arial Narrow" w:hAnsi="Arial Narrow" w:cstheme="minorHAnsi"/>
          <w:bCs/>
          <w:sz w:val="24"/>
          <w:szCs w:val="24"/>
        </w:rPr>
        <w:br/>
      </w:r>
      <w:r w:rsidRPr="00B11DAC">
        <w:rPr>
          <w:rFonts w:ascii="Arial Narrow" w:hAnsi="Arial Narrow" w:cstheme="minorHAnsi"/>
          <w:b/>
          <w:bCs/>
          <w:sz w:val="24"/>
          <w:szCs w:val="24"/>
        </w:rPr>
        <w:t>Art. 9º. </w:t>
      </w:r>
      <w:r w:rsidRPr="00B11DAC">
        <w:rPr>
          <w:rFonts w:ascii="Arial Narrow" w:hAnsi="Arial Narrow" w:cstheme="minorHAnsi"/>
          <w:bCs/>
          <w:sz w:val="24"/>
          <w:szCs w:val="24"/>
        </w:rPr>
        <w:t>O Chefe do Poder Executivo terá um prazo de 120 (cento e vinte) dias para editar através de decreto o Regimento Interno da Guarda Municipal.</w:t>
      </w:r>
    </w:p>
    <w:p w:rsidR="00B11DAC" w:rsidRPr="00B11DAC" w:rsidRDefault="00B11DAC" w:rsidP="00B11DAC">
      <w:pPr>
        <w:autoSpaceDE w:val="0"/>
        <w:autoSpaceDN w:val="0"/>
        <w:adjustRightInd w:val="0"/>
        <w:spacing w:after="0" w:line="240" w:lineRule="auto"/>
        <w:jc w:val="both"/>
        <w:rPr>
          <w:rFonts w:ascii="Arial Narrow" w:hAnsi="Arial Narrow" w:cstheme="minorHAnsi"/>
          <w:b/>
          <w:sz w:val="24"/>
          <w:szCs w:val="24"/>
        </w:rPr>
      </w:pPr>
      <w:r w:rsidRPr="00B11DAC">
        <w:rPr>
          <w:rFonts w:ascii="Arial Narrow" w:hAnsi="Arial Narrow" w:cstheme="minorHAnsi"/>
          <w:b/>
          <w:sz w:val="24"/>
          <w:szCs w:val="24"/>
        </w:rPr>
        <w:t> </w:t>
      </w:r>
      <w:r w:rsidRPr="00B11DAC">
        <w:rPr>
          <w:rFonts w:ascii="Arial Narrow" w:hAnsi="Arial Narrow" w:cstheme="minorHAnsi"/>
          <w:b/>
          <w:sz w:val="24"/>
          <w:szCs w:val="24"/>
        </w:rPr>
        <w:br/>
      </w:r>
      <w:r w:rsidRPr="00B11DAC">
        <w:rPr>
          <w:rFonts w:ascii="Arial Narrow" w:hAnsi="Arial Narrow" w:cstheme="minorHAnsi"/>
          <w:b/>
          <w:bCs/>
          <w:sz w:val="24"/>
          <w:szCs w:val="24"/>
        </w:rPr>
        <w:t xml:space="preserve">Art. 10. </w:t>
      </w:r>
      <w:r w:rsidRPr="00B11DAC">
        <w:rPr>
          <w:rFonts w:ascii="Arial Narrow" w:hAnsi="Arial Narrow" w:cstheme="minorHAnsi"/>
          <w:bCs/>
          <w:sz w:val="24"/>
          <w:szCs w:val="24"/>
        </w:rPr>
        <w:t>Esta Lei entra em vigor na data de sua publicação.</w:t>
      </w:r>
    </w:p>
    <w:p w:rsidR="00BA4E82" w:rsidRPr="00B11DAC" w:rsidRDefault="00BA4E82" w:rsidP="00795C16">
      <w:pPr>
        <w:rPr>
          <w:rFonts w:ascii="Arial Narrow" w:hAnsi="Arial Narrow" w:cstheme="minorHAnsi"/>
          <w:b/>
          <w:iCs/>
          <w:sz w:val="24"/>
          <w:szCs w:val="24"/>
        </w:rPr>
      </w:pPr>
    </w:p>
    <w:p w:rsidR="00D62FC9" w:rsidRPr="00B11DAC" w:rsidRDefault="00D62FC9" w:rsidP="00D312ED">
      <w:pPr>
        <w:pStyle w:val="NormalWeb"/>
        <w:spacing w:before="0" w:beforeAutospacing="0" w:after="0" w:afterAutospacing="0" w:line="360" w:lineRule="auto"/>
        <w:jc w:val="both"/>
        <w:textAlignment w:val="baseline"/>
        <w:rPr>
          <w:rFonts w:ascii="Arial Narrow" w:hAnsi="Arial Narrow"/>
          <w:color w:val="000000"/>
        </w:rPr>
      </w:pPr>
      <w:r w:rsidRPr="00B11DAC">
        <w:rPr>
          <w:rFonts w:ascii="Arial Narrow" w:hAnsi="Arial Narrow"/>
          <w:color w:val="000000"/>
        </w:rPr>
        <w:t> Registre-se, publique-se e cumpra-se.</w:t>
      </w:r>
    </w:p>
    <w:p w:rsidR="00795C16" w:rsidRPr="00B11DAC" w:rsidRDefault="00795C16" w:rsidP="00D312ED">
      <w:pPr>
        <w:pStyle w:val="NormalWeb"/>
        <w:spacing w:before="0" w:beforeAutospacing="0" w:after="0" w:afterAutospacing="0" w:line="360" w:lineRule="auto"/>
        <w:jc w:val="both"/>
        <w:textAlignment w:val="baseline"/>
        <w:rPr>
          <w:rFonts w:ascii="Arial Narrow" w:hAnsi="Arial Narrow"/>
          <w:color w:val="000000"/>
        </w:rPr>
      </w:pPr>
    </w:p>
    <w:p w:rsidR="00D62FC9" w:rsidRPr="00B11DAC" w:rsidRDefault="00D62FC9" w:rsidP="00D62FC9">
      <w:pPr>
        <w:spacing w:line="360" w:lineRule="auto"/>
        <w:jc w:val="center"/>
        <w:rPr>
          <w:rFonts w:ascii="Arial Narrow" w:hAnsi="Arial Narrow" w:cs="Times New Roman"/>
          <w:color w:val="000000"/>
          <w:sz w:val="24"/>
          <w:szCs w:val="24"/>
        </w:rPr>
      </w:pPr>
      <w:r w:rsidRPr="00B11DAC">
        <w:rPr>
          <w:rFonts w:ascii="Arial Narrow" w:hAnsi="Arial Narrow" w:cs="Times New Roman"/>
          <w:color w:val="000000"/>
          <w:sz w:val="24"/>
          <w:szCs w:val="24"/>
        </w:rPr>
        <w:t>Itapeva/MG</w:t>
      </w:r>
      <w:r w:rsidR="00D312ED" w:rsidRPr="00B11DAC">
        <w:rPr>
          <w:rFonts w:ascii="Arial Narrow" w:hAnsi="Arial Narrow" w:cs="Times New Roman"/>
          <w:color w:val="000000"/>
          <w:sz w:val="24"/>
          <w:szCs w:val="24"/>
        </w:rPr>
        <w:t>., 17 de abril de 2023</w:t>
      </w:r>
    </w:p>
    <w:p w:rsidR="00E2351B" w:rsidRPr="00795C16" w:rsidRDefault="00E2351B" w:rsidP="004578DB">
      <w:pPr>
        <w:spacing w:line="240" w:lineRule="auto"/>
        <w:jc w:val="center"/>
        <w:rPr>
          <w:rFonts w:ascii="Arial Narrow" w:hAnsi="Arial Narrow" w:cs="Times New Roman"/>
          <w:b/>
          <w:sz w:val="26"/>
          <w:szCs w:val="26"/>
        </w:rPr>
      </w:pPr>
    </w:p>
    <w:p w:rsidR="00D62FC9" w:rsidRPr="00795C16" w:rsidRDefault="00D62FC9" w:rsidP="004578DB">
      <w:pPr>
        <w:spacing w:line="240" w:lineRule="auto"/>
        <w:jc w:val="center"/>
        <w:rPr>
          <w:rFonts w:ascii="Arial Narrow" w:hAnsi="Arial Narrow" w:cs="Times New Roman"/>
          <w:b/>
          <w:sz w:val="26"/>
          <w:szCs w:val="26"/>
        </w:rPr>
      </w:pPr>
      <w:r w:rsidRPr="00795C16">
        <w:rPr>
          <w:rFonts w:ascii="Arial Narrow" w:hAnsi="Arial Narrow" w:cs="Times New Roman"/>
          <w:b/>
          <w:sz w:val="26"/>
          <w:szCs w:val="26"/>
        </w:rPr>
        <w:t>DANIEL PEREIRA DO COUTO</w:t>
      </w:r>
    </w:p>
    <w:p w:rsidR="00D62FC9" w:rsidRDefault="00D62FC9" w:rsidP="004578DB">
      <w:pPr>
        <w:pStyle w:val="Ttulo5"/>
        <w:spacing w:before="0" w:after="0"/>
        <w:jc w:val="center"/>
        <w:rPr>
          <w:rFonts w:ascii="Arial Narrow" w:hAnsi="Arial Narrow" w:cs="Times New Roman"/>
          <w:b w:val="0"/>
          <w:i w:val="0"/>
        </w:rPr>
      </w:pPr>
      <w:r w:rsidRPr="00795C16">
        <w:rPr>
          <w:rFonts w:ascii="Arial Narrow" w:hAnsi="Arial Narrow" w:cs="Times New Roman"/>
          <w:b w:val="0"/>
          <w:i w:val="0"/>
        </w:rPr>
        <w:t>Prefeito Municipal</w:t>
      </w:r>
    </w:p>
    <w:p w:rsidR="00817C53" w:rsidRPr="00817C53" w:rsidRDefault="00817C53" w:rsidP="00817C53">
      <w:pPr>
        <w:rPr>
          <w:lang w:eastAsia="pt-BR"/>
        </w:rPr>
      </w:pPr>
    </w:p>
    <w:p w:rsidR="00D62FC9" w:rsidRPr="00795C16" w:rsidRDefault="00795C16" w:rsidP="00D62FC9">
      <w:pPr>
        <w:pStyle w:val="Ttulo5"/>
        <w:spacing w:before="0" w:after="0" w:line="360" w:lineRule="auto"/>
        <w:rPr>
          <w:rFonts w:ascii="Arial Narrow" w:hAnsi="Arial Narrow" w:cs="Times New Roman"/>
          <w:b w:val="0"/>
          <w:i w:val="0"/>
          <w:sz w:val="23"/>
          <w:szCs w:val="23"/>
        </w:rPr>
      </w:pPr>
      <w:r w:rsidRPr="00795C16">
        <w:rPr>
          <w:rFonts w:ascii="Arial Narrow" w:hAnsi="Arial Narrow" w:cs="Times New Roman"/>
          <w:b w:val="0"/>
          <w:i w:val="0"/>
          <w:noProof/>
          <w:sz w:val="23"/>
          <w:szCs w:val="23"/>
        </w:rPr>
        <mc:AlternateContent>
          <mc:Choice Requires="wps">
            <w:drawing>
              <wp:anchor distT="0" distB="0" distL="114300" distR="114300" simplePos="0" relativeHeight="251661312" behindDoc="0" locked="0" layoutInCell="1" allowOverlap="1" wp14:anchorId="324177E3" wp14:editId="14A10F7E">
                <wp:simplePos x="0" y="0"/>
                <wp:positionH relativeFrom="column">
                  <wp:posOffset>1304925</wp:posOffset>
                </wp:positionH>
                <wp:positionV relativeFrom="paragraph">
                  <wp:posOffset>120650</wp:posOffset>
                </wp:positionV>
                <wp:extent cx="2895600" cy="1905000"/>
                <wp:effectExtent l="0" t="0" r="19050" b="1905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95600" cy="1905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083B" w:rsidRPr="0090083B" w:rsidRDefault="0090083B" w:rsidP="00D312ED">
                            <w:pPr>
                              <w:pStyle w:val="Corpodetexto"/>
                              <w:spacing w:after="0"/>
                              <w:jc w:val="center"/>
                              <w:rPr>
                                <w:rFonts w:ascii="Arial" w:hAnsi="Arial" w:cs="Arial"/>
                                <w:b/>
                                <w:sz w:val="20"/>
                                <w:szCs w:val="20"/>
                                <w:u w:val="single"/>
                              </w:rPr>
                            </w:pPr>
                          </w:p>
                          <w:p w:rsidR="00D312ED" w:rsidRPr="0090083B" w:rsidRDefault="00D312ED" w:rsidP="00D312ED">
                            <w:pPr>
                              <w:pStyle w:val="Corpodetexto"/>
                              <w:spacing w:after="0"/>
                              <w:jc w:val="center"/>
                              <w:rPr>
                                <w:rFonts w:ascii="Arial" w:hAnsi="Arial" w:cs="Arial"/>
                                <w:b/>
                                <w:sz w:val="20"/>
                                <w:szCs w:val="20"/>
                                <w:u w:val="single"/>
                              </w:rPr>
                            </w:pPr>
                            <w:r w:rsidRPr="0090083B">
                              <w:rPr>
                                <w:rFonts w:ascii="Arial" w:hAnsi="Arial" w:cs="Arial"/>
                                <w:b/>
                                <w:sz w:val="20"/>
                                <w:szCs w:val="20"/>
                                <w:u w:val="single"/>
                              </w:rPr>
                              <w:t>C E R T I D Ã O</w:t>
                            </w:r>
                          </w:p>
                          <w:p w:rsidR="00817C53" w:rsidRPr="0090083B" w:rsidRDefault="00817C53" w:rsidP="00D312ED">
                            <w:pPr>
                              <w:pStyle w:val="Corpodetexto"/>
                              <w:spacing w:after="0"/>
                              <w:jc w:val="center"/>
                              <w:rPr>
                                <w:rFonts w:ascii="Arial" w:hAnsi="Arial" w:cs="Arial"/>
                                <w:b/>
                                <w:sz w:val="20"/>
                                <w:szCs w:val="20"/>
                                <w:u w:val="single"/>
                              </w:rPr>
                            </w:pPr>
                          </w:p>
                          <w:p w:rsidR="00D312ED" w:rsidRPr="0090083B" w:rsidRDefault="00D312ED" w:rsidP="00D312ED">
                            <w:pPr>
                              <w:pStyle w:val="Corpodetexto"/>
                              <w:spacing w:after="0"/>
                              <w:jc w:val="both"/>
                              <w:rPr>
                                <w:rFonts w:ascii="Arial" w:hAnsi="Arial" w:cs="Arial"/>
                                <w:sz w:val="20"/>
                                <w:szCs w:val="20"/>
                              </w:rPr>
                            </w:pPr>
                            <w:r w:rsidRPr="0090083B">
                              <w:rPr>
                                <w:rFonts w:ascii="Arial" w:hAnsi="Arial" w:cs="Arial"/>
                                <w:sz w:val="20"/>
                                <w:szCs w:val="20"/>
                              </w:rPr>
                              <w:t>Certifico que o presente ato foi registrado no Livro de Registro de Decretos, e publicado no Quadro de Avisos e Publicações da Prefeitura Municipal.</w:t>
                            </w:r>
                          </w:p>
                          <w:p w:rsidR="0090083B" w:rsidRPr="0090083B" w:rsidRDefault="0090083B" w:rsidP="00D312ED">
                            <w:pPr>
                              <w:pStyle w:val="Corpodetexto"/>
                              <w:spacing w:after="0"/>
                              <w:jc w:val="both"/>
                              <w:rPr>
                                <w:rFonts w:ascii="Arial" w:hAnsi="Arial" w:cs="Arial"/>
                                <w:sz w:val="20"/>
                                <w:szCs w:val="20"/>
                              </w:rPr>
                            </w:pPr>
                          </w:p>
                          <w:p w:rsidR="00D312ED" w:rsidRPr="0090083B" w:rsidRDefault="00D312ED" w:rsidP="00D312ED">
                            <w:pPr>
                              <w:pStyle w:val="Corpodetexto"/>
                              <w:spacing w:after="0"/>
                              <w:jc w:val="both"/>
                              <w:rPr>
                                <w:rFonts w:ascii="Arial" w:hAnsi="Arial" w:cs="Arial"/>
                                <w:color w:val="000000"/>
                                <w:sz w:val="20"/>
                                <w:szCs w:val="20"/>
                              </w:rPr>
                            </w:pPr>
                            <w:r w:rsidRPr="0090083B">
                              <w:rPr>
                                <w:rFonts w:ascii="Arial" w:hAnsi="Arial" w:cs="Arial"/>
                                <w:color w:val="000000"/>
                                <w:sz w:val="20"/>
                                <w:szCs w:val="20"/>
                              </w:rPr>
                              <w:t>Prefeitura Municipal de Itapeva, 17 de abril de 2023.</w:t>
                            </w:r>
                          </w:p>
                          <w:p w:rsidR="00D312ED" w:rsidRPr="0090083B" w:rsidRDefault="00D312ED" w:rsidP="00D312ED">
                            <w:pPr>
                              <w:pStyle w:val="Ttulo5"/>
                              <w:spacing w:before="0" w:after="0"/>
                              <w:jc w:val="center"/>
                              <w:rPr>
                                <w:i w:val="0"/>
                                <w:sz w:val="20"/>
                                <w:szCs w:val="20"/>
                              </w:rPr>
                            </w:pPr>
                          </w:p>
                          <w:p w:rsidR="00D312ED" w:rsidRPr="0090083B" w:rsidRDefault="00D312ED" w:rsidP="00D312ED">
                            <w:pPr>
                              <w:pStyle w:val="Ttulo5"/>
                              <w:spacing w:before="0" w:after="0"/>
                              <w:jc w:val="center"/>
                              <w:rPr>
                                <w:i w:val="0"/>
                                <w:sz w:val="20"/>
                                <w:szCs w:val="20"/>
                              </w:rPr>
                            </w:pPr>
                            <w:r w:rsidRPr="0090083B">
                              <w:rPr>
                                <w:i w:val="0"/>
                                <w:sz w:val="20"/>
                                <w:szCs w:val="20"/>
                              </w:rPr>
                              <w:t>Alexandre Ribeiro de Patto</w:t>
                            </w:r>
                          </w:p>
                          <w:p w:rsidR="00D312ED" w:rsidRPr="0090083B" w:rsidRDefault="00D312ED" w:rsidP="00D312ED">
                            <w:pPr>
                              <w:jc w:val="center"/>
                              <w:rPr>
                                <w:rFonts w:ascii="Arial" w:hAnsi="Arial" w:cs="Arial"/>
                                <w:sz w:val="20"/>
                                <w:szCs w:val="20"/>
                              </w:rPr>
                            </w:pPr>
                            <w:r w:rsidRPr="0090083B">
                              <w:rPr>
                                <w:rFonts w:ascii="Arial" w:hAnsi="Arial" w:cs="Arial"/>
                                <w:sz w:val="20"/>
                                <w:szCs w:val="20"/>
                              </w:rPr>
                              <w:t>Chefe de Gabinete</w:t>
                            </w: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177E3" id="_x0000_t202" coordsize="21600,21600" o:spt="202" path="m,l,21600r21600,l21600,xe">
                <v:stroke joinstyle="miter"/>
                <v:path gradientshapeok="t" o:connecttype="rect"/>
              </v:shapetype>
              <v:shape id="Caixa de Texto 2" o:spid="_x0000_s1026" type="#_x0000_t202" style="position:absolute;margin-left:102.75pt;margin-top:9.5pt;width:228pt;height:150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" filled="f">
                <v:textbox inset=".7mm,.3mm,.7mm,.3mm">
                  <w:txbxContent>
                    <w:p w:rsidR="0090083B" w:rsidRPr="0090083B" w:rsidRDefault="0090083B" w:rsidP="00D312ED">
                      <w:pPr>
                        <w:pStyle w:val="Corpodetexto"/>
                        <w:spacing w:after="0"/>
                        <w:jc w:val="center"/>
                        <w:rPr>
                          <w:rFonts w:ascii="Arial" w:hAnsi="Arial" w:cs="Arial"/>
                          <w:b/>
                          <w:sz w:val="20"/>
                          <w:szCs w:val="20"/>
                          <w:u w:val="single"/>
                        </w:rPr>
                      </w:pPr>
                    </w:p>
                    <w:p w:rsidR="00D312ED" w:rsidRPr="0090083B" w:rsidRDefault="00D312ED" w:rsidP="00D312ED">
                      <w:pPr>
                        <w:pStyle w:val="Corpodetexto"/>
                        <w:spacing w:after="0"/>
                        <w:jc w:val="center"/>
                        <w:rPr>
                          <w:rFonts w:ascii="Arial" w:hAnsi="Arial" w:cs="Arial"/>
                          <w:b/>
                          <w:sz w:val="20"/>
                          <w:szCs w:val="20"/>
                          <w:u w:val="single"/>
                        </w:rPr>
                      </w:pPr>
                      <w:r w:rsidRPr="0090083B">
                        <w:rPr>
                          <w:rFonts w:ascii="Arial" w:hAnsi="Arial" w:cs="Arial"/>
                          <w:b/>
                          <w:sz w:val="20"/>
                          <w:szCs w:val="20"/>
                          <w:u w:val="single"/>
                        </w:rPr>
                        <w:t>C E R T I D Ã O</w:t>
                      </w:r>
                    </w:p>
                    <w:p w:rsidR="00817C53" w:rsidRPr="0090083B" w:rsidRDefault="00817C53" w:rsidP="00D312ED">
                      <w:pPr>
                        <w:pStyle w:val="Corpodetexto"/>
                        <w:spacing w:after="0"/>
                        <w:jc w:val="center"/>
                        <w:rPr>
                          <w:rFonts w:ascii="Arial" w:hAnsi="Arial" w:cs="Arial"/>
                          <w:b/>
                          <w:sz w:val="20"/>
                          <w:szCs w:val="20"/>
                          <w:u w:val="single"/>
                        </w:rPr>
                      </w:pPr>
                    </w:p>
                    <w:p w:rsidR="00D312ED" w:rsidRPr="0090083B" w:rsidRDefault="00D312ED" w:rsidP="00D312ED">
                      <w:pPr>
                        <w:pStyle w:val="Corpodetexto"/>
                        <w:spacing w:after="0"/>
                        <w:jc w:val="both"/>
                        <w:rPr>
                          <w:rFonts w:ascii="Arial" w:hAnsi="Arial" w:cs="Arial"/>
                          <w:sz w:val="20"/>
                          <w:szCs w:val="20"/>
                        </w:rPr>
                      </w:pPr>
                      <w:r w:rsidRPr="0090083B">
                        <w:rPr>
                          <w:rFonts w:ascii="Arial" w:hAnsi="Arial" w:cs="Arial"/>
                          <w:sz w:val="20"/>
                          <w:szCs w:val="20"/>
                        </w:rPr>
                        <w:t>Certifico que o presente ato foi registrado no Livro de Registro de Decretos, e publicado no Quadro de Avisos e Publicações da Prefeitura Municipal.</w:t>
                      </w:r>
                    </w:p>
                    <w:p w:rsidR="0090083B" w:rsidRPr="0090083B" w:rsidRDefault="0090083B" w:rsidP="00D312ED">
                      <w:pPr>
                        <w:pStyle w:val="Corpodetexto"/>
                        <w:spacing w:after="0"/>
                        <w:jc w:val="both"/>
                        <w:rPr>
                          <w:rFonts w:ascii="Arial" w:hAnsi="Arial" w:cs="Arial"/>
                          <w:sz w:val="20"/>
                          <w:szCs w:val="20"/>
                        </w:rPr>
                      </w:pPr>
                    </w:p>
                    <w:p w:rsidR="00D312ED" w:rsidRPr="0090083B" w:rsidRDefault="00D312ED" w:rsidP="00D312ED">
                      <w:pPr>
                        <w:pStyle w:val="Corpodetexto"/>
                        <w:spacing w:after="0"/>
                        <w:jc w:val="both"/>
                        <w:rPr>
                          <w:rFonts w:ascii="Arial" w:hAnsi="Arial" w:cs="Arial"/>
                          <w:color w:val="000000"/>
                          <w:sz w:val="20"/>
                          <w:szCs w:val="20"/>
                        </w:rPr>
                      </w:pPr>
                      <w:r w:rsidRPr="0090083B">
                        <w:rPr>
                          <w:rFonts w:ascii="Arial" w:hAnsi="Arial" w:cs="Arial"/>
                          <w:color w:val="000000"/>
                          <w:sz w:val="20"/>
                          <w:szCs w:val="20"/>
                        </w:rPr>
                        <w:t>Prefeitura Municipal de Itapeva, 17 de abril de 2023.</w:t>
                      </w:r>
                    </w:p>
                    <w:p w:rsidR="00D312ED" w:rsidRPr="0090083B" w:rsidRDefault="00D312ED" w:rsidP="00D312ED">
                      <w:pPr>
                        <w:pStyle w:val="Ttulo5"/>
                        <w:spacing w:before="0" w:after="0"/>
                        <w:jc w:val="center"/>
                        <w:rPr>
                          <w:i w:val="0"/>
                          <w:sz w:val="20"/>
                          <w:szCs w:val="20"/>
                        </w:rPr>
                      </w:pPr>
                    </w:p>
                    <w:p w:rsidR="00D312ED" w:rsidRPr="0090083B" w:rsidRDefault="00D312ED" w:rsidP="00D312ED">
                      <w:pPr>
                        <w:pStyle w:val="Ttulo5"/>
                        <w:spacing w:before="0" w:after="0"/>
                        <w:jc w:val="center"/>
                        <w:rPr>
                          <w:i w:val="0"/>
                          <w:sz w:val="20"/>
                          <w:szCs w:val="20"/>
                        </w:rPr>
                      </w:pPr>
                      <w:r w:rsidRPr="0090083B">
                        <w:rPr>
                          <w:i w:val="0"/>
                          <w:sz w:val="20"/>
                          <w:szCs w:val="20"/>
                        </w:rPr>
                        <w:t>Alexandre Ribeiro de Patto</w:t>
                      </w:r>
                    </w:p>
                    <w:p w:rsidR="00D312ED" w:rsidRPr="0090083B" w:rsidRDefault="00D312ED" w:rsidP="00D312ED">
                      <w:pPr>
                        <w:jc w:val="center"/>
                        <w:rPr>
                          <w:rFonts w:ascii="Arial" w:hAnsi="Arial" w:cs="Arial"/>
                          <w:sz w:val="20"/>
                          <w:szCs w:val="20"/>
                        </w:rPr>
                      </w:pPr>
                      <w:r w:rsidRPr="0090083B">
                        <w:rPr>
                          <w:rFonts w:ascii="Arial" w:hAnsi="Arial" w:cs="Arial"/>
                          <w:sz w:val="20"/>
                          <w:szCs w:val="20"/>
                        </w:rPr>
                        <w:t>Chefe de Gabinete</w:t>
                      </w:r>
                    </w:p>
                  </w:txbxContent>
                </v:textbox>
              </v:shape>
            </w:pict>
          </mc:Fallback>
        </mc:AlternateContent>
      </w:r>
    </w:p>
    <w:sectPr w:rsidR="00D62FC9" w:rsidRPr="00795C16" w:rsidSect="00795C16">
      <w:pgSz w:w="12240" w:h="15840" w:code="1"/>
      <w:pgMar w:top="1417" w:right="1701" w:bottom="1135"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69"/>
    <w:rsid w:val="00036E5A"/>
    <w:rsid w:val="000541A6"/>
    <w:rsid w:val="000A284C"/>
    <w:rsid w:val="00101FC7"/>
    <w:rsid w:val="001050EC"/>
    <w:rsid w:val="00105A1F"/>
    <w:rsid w:val="001267FD"/>
    <w:rsid w:val="00127D94"/>
    <w:rsid w:val="001347F4"/>
    <w:rsid w:val="001E0B0C"/>
    <w:rsid w:val="002133A6"/>
    <w:rsid w:val="0023625A"/>
    <w:rsid w:val="002670F7"/>
    <w:rsid w:val="002C1129"/>
    <w:rsid w:val="003756FC"/>
    <w:rsid w:val="003A1470"/>
    <w:rsid w:val="003A631A"/>
    <w:rsid w:val="00407569"/>
    <w:rsid w:val="00431F64"/>
    <w:rsid w:val="00432944"/>
    <w:rsid w:val="00433E74"/>
    <w:rsid w:val="004578DB"/>
    <w:rsid w:val="004C0873"/>
    <w:rsid w:val="004E0152"/>
    <w:rsid w:val="0050626B"/>
    <w:rsid w:val="00513242"/>
    <w:rsid w:val="00530A35"/>
    <w:rsid w:val="00596B49"/>
    <w:rsid w:val="005B161A"/>
    <w:rsid w:val="00647D7A"/>
    <w:rsid w:val="00692241"/>
    <w:rsid w:val="006D4BD0"/>
    <w:rsid w:val="00702856"/>
    <w:rsid w:val="0070478B"/>
    <w:rsid w:val="0079455C"/>
    <w:rsid w:val="00795C16"/>
    <w:rsid w:val="007B286C"/>
    <w:rsid w:val="007E2CEB"/>
    <w:rsid w:val="008150C2"/>
    <w:rsid w:val="00817C53"/>
    <w:rsid w:val="00823A42"/>
    <w:rsid w:val="00877746"/>
    <w:rsid w:val="0090083B"/>
    <w:rsid w:val="009757EA"/>
    <w:rsid w:val="00975EB4"/>
    <w:rsid w:val="00982273"/>
    <w:rsid w:val="009F6F83"/>
    <w:rsid w:val="00A0528A"/>
    <w:rsid w:val="00AB7FE7"/>
    <w:rsid w:val="00B1123B"/>
    <w:rsid w:val="00B11DAC"/>
    <w:rsid w:val="00B50289"/>
    <w:rsid w:val="00BA4E82"/>
    <w:rsid w:val="00C253BE"/>
    <w:rsid w:val="00C76F32"/>
    <w:rsid w:val="00CF6DCD"/>
    <w:rsid w:val="00D312ED"/>
    <w:rsid w:val="00D62FC9"/>
    <w:rsid w:val="00DA67B1"/>
    <w:rsid w:val="00E06129"/>
    <w:rsid w:val="00E12427"/>
    <w:rsid w:val="00E15D52"/>
    <w:rsid w:val="00E2351B"/>
    <w:rsid w:val="00ED7B90"/>
    <w:rsid w:val="00F6294B"/>
    <w:rsid w:val="00FD5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09D8A-72F2-458A-BC19-08FCD560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362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Recuodecorpodetexto2"/>
    <w:link w:val="Ttulo2Char"/>
    <w:uiPriority w:val="99"/>
    <w:qFormat/>
    <w:rsid w:val="0070478B"/>
    <w:pPr>
      <w:keepNext/>
      <w:autoSpaceDE w:val="0"/>
      <w:autoSpaceDN w:val="0"/>
      <w:adjustRightInd w:val="0"/>
      <w:spacing w:before="240" w:after="60" w:line="240" w:lineRule="auto"/>
      <w:outlineLvl w:val="1"/>
    </w:pPr>
    <w:rPr>
      <w:rFonts w:ascii="Calibri Light" w:eastAsiaTheme="minorEastAsia" w:hAnsi="Calibri Light" w:cs="Calibri Light"/>
      <w:b/>
      <w:bCs/>
      <w:i/>
      <w:iCs/>
      <w:sz w:val="28"/>
      <w:szCs w:val="28"/>
      <w:lang w:eastAsia="pt-BR"/>
    </w:rPr>
  </w:style>
  <w:style w:type="paragraph" w:styleId="Ttulo5">
    <w:name w:val="heading 5"/>
    <w:basedOn w:val="Normal"/>
    <w:next w:val="Normal"/>
    <w:link w:val="Ttulo5Char"/>
    <w:qFormat/>
    <w:rsid w:val="00D62FC9"/>
    <w:pPr>
      <w:spacing w:before="240" w:after="60" w:line="240" w:lineRule="auto"/>
      <w:outlineLvl w:val="4"/>
    </w:pPr>
    <w:rPr>
      <w:rFonts w:ascii="Arial" w:eastAsia="Times New Roman" w:hAnsi="Arial" w:cs="Arial"/>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407569"/>
    <w:pPr>
      <w:tabs>
        <w:tab w:val="center" w:pos="4252"/>
        <w:tab w:val="right" w:pos="8504"/>
      </w:tabs>
      <w:spacing w:after="0" w:line="240" w:lineRule="auto"/>
    </w:pPr>
    <w:rPr>
      <w:rFonts w:ascii="Arial" w:eastAsia="Times New Roman" w:hAnsi="Arial" w:cs="Arial"/>
      <w:lang w:eastAsia="pt-BR"/>
    </w:rPr>
  </w:style>
  <w:style w:type="character" w:customStyle="1" w:styleId="CabealhoChar">
    <w:name w:val="Cabeçalho Char"/>
    <w:basedOn w:val="Fontepargpadro"/>
    <w:link w:val="Cabealho"/>
    <w:semiHidden/>
    <w:rsid w:val="00407569"/>
    <w:rPr>
      <w:rFonts w:ascii="Arial" w:eastAsia="Times New Roman" w:hAnsi="Arial" w:cs="Arial"/>
      <w:lang w:eastAsia="pt-BR"/>
    </w:rPr>
  </w:style>
  <w:style w:type="character" w:customStyle="1" w:styleId="Ttulo2Char">
    <w:name w:val="Título 2 Char"/>
    <w:basedOn w:val="Fontepargpadro"/>
    <w:link w:val="Ttulo2"/>
    <w:uiPriority w:val="99"/>
    <w:rsid w:val="0070478B"/>
    <w:rPr>
      <w:rFonts w:ascii="Calibri Light" w:eastAsiaTheme="minorEastAsia" w:hAnsi="Calibri Light" w:cs="Calibri Light"/>
      <w:b/>
      <w:bCs/>
      <w:i/>
      <w:iCs/>
      <w:sz w:val="28"/>
      <w:szCs w:val="28"/>
      <w:lang w:eastAsia="pt-BR"/>
    </w:rPr>
  </w:style>
  <w:style w:type="paragraph" w:customStyle="1" w:styleId="Standard">
    <w:name w:val="Standard"/>
    <w:rsid w:val="0070478B"/>
    <w:pPr>
      <w:autoSpaceDE w:val="0"/>
      <w:autoSpaceDN w:val="0"/>
      <w:adjustRightInd w:val="0"/>
      <w:spacing w:after="0" w:line="240" w:lineRule="auto"/>
    </w:pPr>
    <w:rPr>
      <w:rFonts w:ascii="Times New Roman" w:eastAsiaTheme="minorEastAsia" w:hAnsi="Times New Roman" w:cs="Times New Roman"/>
      <w:sz w:val="20"/>
      <w:szCs w:val="20"/>
      <w:lang w:eastAsia="pt-BR"/>
    </w:rPr>
  </w:style>
  <w:style w:type="paragraph" w:customStyle="1" w:styleId="Normal0">
    <w:name w:val="[Normal]"/>
    <w:uiPriority w:val="99"/>
    <w:rsid w:val="0070478B"/>
    <w:pPr>
      <w:widowControl w:val="0"/>
      <w:autoSpaceDE w:val="0"/>
      <w:autoSpaceDN w:val="0"/>
      <w:adjustRightInd w:val="0"/>
      <w:spacing w:after="0" w:line="240" w:lineRule="auto"/>
    </w:pPr>
    <w:rPr>
      <w:rFonts w:ascii="Arial" w:eastAsiaTheme="minorEastAsia" w:hAnsi="Arial" w:cs="Arial"/>
      <w:sz w:val="24"/>
      <w:szCs w:val="24"/>
      <w:lang w:eastAsia="pt-BR"/>
    </w:rPr>
  </w:style>
  <w:style w:type="paragraph" w:styleId="Recuodecorpodetexto2">
    <w:name w:val="Body Text Indent 2"/>
    <w:basedOn w:val="Normal"/>
    <w:link w:val="Recuodecorpodetexto2Char"/>
    <w:uiPriority w:val="99"/>
    <w:rsid w:val="0070478B"/>
    <w:pPr>
      <w:autoSpaceDE w:val="0"/>
      <w:autoSpaceDN w:val="0"/>
      <w:adjustRightInd w:val="0"/>
      <w:spacing w:after="120" w:line="480" w:lineRule="auto"/>
      <w:ind w:left="283"/>
    </w:pPr>
    <w:rPr>
      <w:rFonts w:ascii="Arial" w:eastAsiaTheme="minorEastAsia" w:hAnsi="Arial" w:cs="Arial"/>
      <w:lang w:eastAsia="pt-BR"/>
    </w:rPr>
  </w:style>
  <w:style w:type="character" w:customStyle="1" w:styleId="Recuodecorpodetexto2Char">
    <w:name w:val="Recuo de corpo de texto 2 Char"/>
    <w:basedOn w:val="Fontepargpadro"/>
    <w:link w:val="Recuodecorpodetexto2"/>
    <w:uiPriority w:val="99"/>
    <w:rsid w:val="0070478B"/>
    <w:rPr>
      <w:rFonts w:ascii="Arial" w:eastAsiaTheme="minorEastAsia" w:hAnsi="Arial" w:cs="Arial"/>
      <w:lang w:eastAsia="pt-BR"/>
    </w:rPr>
  </w:style>
  <w:style w:type="paragraph" w:styleId="Recuodecorpodetexto3">
    <w:name w:val="Body Text Indent 3"/>
    <w:basedOn w:val="Normal"/>
    <w:link w:val="Recuodecorpodetexto3Char"/>
    <w:uiPriority w:val="99"/>
    <w:rsid w:val="0070478B"/>
    <w:pPr>
      <w:autoSpaceDE w:val="0"/>
      <w:autoSpaceDN w:val="0"/>
      <w:adjustRightInd w:val="0"/>
      <w:spacing w:after="120" w:line="240" w:lineRule="auto"/>
      <w:ind w:left="283"/>
    </w:pPr>
    <w:rPr>
      <w:rFonts w:ascii="Arial" w:eastAsiaTheme="minorEastAsia" w:hAnsi="Arial" w:cs="Arial"/>
      <w:sz w:val="16"/>
      <w:szCs w:val="16"/>
      <w:lang w:eastAsia="pt-BR"/>
    </w:rPr>
  </w:style>
  <w:style w:type="character" w:customStyle="1" w:styleId="Recuodecorpodetexto3Char">
    <w:name w:val="Recuo de corpo de texto 3 Char"/>
    <w:basedOn w:val="Fontepargpadro"/>
    <w:link w:val="Recuodecorpodetexto3"/>
    <w:uiPriority w:val="99"/>
    <w:rsid w:val="0070478B"/>
    <w:rPr>
      <w:rFonts w:ascii="Arial" w:eastAsiaTheme="minorEastAsia" w:hAnsi="Arial" w:cs="Arial"/>
      <w:sz w:val="16"/>
      <w:szCs w:val="16"/>
      <w:lang w:eastAsia="pt-BR"/>
    </w:rPr>
  </w:style>
  <w:style w:type="paragraph" w:styleId="Corpodetexto2">
    <w:name w:val="Body Text 2"/>
    <w:basedOn w:val="Normal"/>
    <w:link w:val="Corpodetexto2Char"/>
    <w:uiPriority w:val="99"/>
    <w:rsid w:val="0070478B"/>
    <w:pPr>
      <w:autoSpaceDE w:val="0"/>
      <w:autoSpaceDN w:val="0"/>
      <w:adjustRightInd w:val="0"/>
      <w:spacing w:after="120" w:line="480" w:lineRule="auto"/>
    </w:pPr>
    <w:rPr>
      <w:rFonts w:ascii="Arial" w:eastAsiaTheme="minorEastAsia" w:hAnsi="Arial" w:cs="Arial"/>
      <w:lang w:eastAsia="pt-BR"/>
    </w:rPr>
  </w:style>
  <w:style w:type="character" w:customStyle="1" w:styleId="Corpodetexto2Char">
    <w:name w:val="Corpo de texto 2 Char"/>
    <w:basedOn w:val="Fontepargpadro"/>
    <w:link w:val="Corpodetexto2"/>
    <w:uiPriority w:val="99"/>
    <w:rsid w:val="0070478B"/>
    <w:rPr>
      <w:rFonts w:ascii="Arial" w:eastAsiaTheme="minorEastAsia" w:hAnsi="Arial" w:cs="Arial"/>
      <w:lang w:eastAsia="pt-BR"/>
    </w:rPr>
  </w:style>
  <w:style w:type="paragraph" w:customStyle="1" w:styleId="cm6">
    <w:name w:val="cm6"/>
    <w:basedOn w:val="Normal"/>
    <w:uiPriority w:val="99"/>
    <w:rsid w:val="0070478B"/>
    <w:pPr>
      <w:autoSpaceDE w:val="0"/>
      <w:autoSpaceDN w:val="0"/>
      <w:adjustRightInd w:val="0"/>
      <w:spacing w:before="100" w:after="100" w:line="240" w:lineRule="auto"/>
    </w:pPr>
    <w:rPr>
      <w:rFonts w:ascii="Times New Roman" w:eastAsiaTheme="minorEastAsia" w:hAnsi="Times New Roman" w:cs="Times New Roman"/>
      <w:sz w:val="24"/>
      <w:szCs w:val="24"/>
      <w:lang w:eastAsia="pt-BR"/>
    </w:rPr>
  </w:style>
  <w:style w:type="paragraph" w:customStyle="1" w:styleId="Blockquote">
    <w:name w:val="Blockquote"/>
    <w:basedOn w:val="Normal"/>
    <w:uiPriority w:val="99"/>
    <w:rsid w:val="0070478B"/>
    <w:pPr>
      <w:autoSpaceDE w:val="0"/>
      <w:autoSpaceDN w:val="0"/>
      <w:adjustRightInd w:val="0"/>
      <w:spacing w:before="100" w:after="100" w:line="240" w:lineRule="auto"/>
      <w:ind w:left="360" w:right="360"/>
    </w:pPr>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A0528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528A"/>
    <w:rPr>
      <w:rFonts w:ascii="Segoe UI" w:hAnsi="Segoe UI" w:cs="Segoe UI"/>
      <w:sz w:val="18"/>
      <w:szCs w:val="18"/>
    </w:rPr>
  </w:style>
  <w:style w:type="character" w:customStyle="1" w:styleId="Ttulo1Char">
    <w:name w:val="Título 1 Char"/>
    <w:basedOn w:val="Fontepargpadro"/>
    <w:link w:val="Ttulo1"/>
    <w:uiPriority w:val="9"/>
    <w:rsid w:val="0023625A"/>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99"/>
    <w:unhideWhenUsed/>
    <w:rsid w:val="0023625A"/>
    <w:pPr>
      <w:spacing w:after="120"/>
    </w:pPr>
  </w:style>
  <w:style w:type="character" w:customStyle="1" w:styleId="CorpodetextoChar">
    <w:name w:val="Corpo de texto Char"/>
    <w:basedOn w:val="Fontepargpadro"/>
    <w:link w:val="Corpodetexto"/>
    <w:uiPriority w:val="99"/>
    <w:rsid w:val="0023625A"/>
  </w:style>
  <w:style w:type="character" w:styleId="nfase">
    <w:name w:val="Emphasis"/>
    <w:qFormat/>
    <w:rsid w:val="0023625A"/>
    <w:rPr>
      <w:b/>
      <w:bCs/>
      <w:i w:val="0"/>
      <w:iCs w:val="0"/>
    </w:rPr>
  </w:style>
  <w:style w:type="paragraph" w:styleId="Recuodecorpodetexto">
    <w:name w:val="Body Text Indent"/>
    <w:basedOn w:val="Normal"/>
    <w:link w:val="RecuodecorpodetextoChar"/>
    <w:uiPriority w:val="99"/>
    <w:semiHidden/>
    <w:unhideWhenUsed/>
    <w:rsid w:val="00E15D52"/>
    <w:pPr>
      <w:spacing w:after="120"/>
      <w:ind w:left="283"/>
    </w:pPr>
  </w:style>
  <w:style w:type="character" w:customStyle="1" w:styleId="RecuodecorpodetextoChar">
    <w:name w:val="Recuo de corpo de texto Char"/>
    <w:basedOn w:val="Fontepargpadro"/>
    <w:link w:val="Recuodecorpodetexto"/>
    <w:uiPriority w:val="99"/>
    <w:semiHidden/>
    <w:rsid w:val="00E15D52"/>
  </w:style>
  <w:style w:type="character" w:customStyle="1" w:styleId="Ttulo5Char">
    <w:name w:val="Título 5 Char"/>
    <w:basedOn w:val="Fontepargpadro"/>
    <w:link w:val="Ttulo5"/>
    <w:rsid w:val="00D62FC9"/>
    <w:rPr>
      <w:rFonts w:ascii="Arial" w:eastAsia="Times New Roman" w:hAnsi="Arial" w:cs="Arial"/>
      <w:b/>
      <w:bCs/>
      <w:i/>
      <w:iCs/>
      <w:sz w:val="26"/>
      <w:szCs w:val="26"/>
      <w:lang w:eastAsia="pt-BR"/>
    </w:rPr>
  </w:style>
  <w:style w:type="paragraph" w:styleId="NormalWeb">
    <w:name w:val="Normal (Web)"/>
    <w:basedOn w:val="Normal"/>
    <w:uiPriority w:val="99"/>
    <w:unhideWhenUsed/>
    <w:rsid w:val="00D62FC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uiPriority w:val="1"/>
    <w:qFormat/>
    <w:rsid w:val="00BA4E82"/>
    <w:pPr>
      <w:widowControl w:val="0"/>
      <w:autoSpaceDE w:val="0"/>
      <w:autoSpaceDN w:val="0"/>
      <w:spacing w:before="251" w:after="0" w:line="240" w:lineRule="auto"/>
      <w:ind w:left="1954" w:right="118"/>
      <w:jc w:val="both"/>
    </w:pPr>
    <w:rPr>
      <w:rFonts w:ascii="Trebuchet MS" w:eastAsia="Trebuchet MS" w:hAnsi="Trebuchet MS" w:cs="Trebuchet MS"/>
      <w:b/>
      <w:bCs/>
      <w:sz w:val="28"/>
      <w:szCs w:val="28"/>
      <w:lang w:val="pt-PT"/>
    </w:rPr>
  </w:style>
  <w:style w:type="character" w:customStyle="1" w:styleId="TtuloChar">
    <w:name w:val="Título Char"/>
    <w:basedOn w:val="Fontepargpadro"/>
    <w:link w:val="Ttulo"/>
    <w:uiPriority w:val="1"/>
    <w:rsid w:val="00BA4E82"/>
    <w:rPr>
      <w:rFonts w:ascii="Trebuchet MS" w:eastAsia="Trebuchet MS" w:hAnsi="Trebuchet MS" w:cs="Trebuchet MS"/>
      <w:b/>
      <w:bCs/>
      <w:sz w:val="28"/>
      <w:szCs w:val="28"/>
      <w:lang w:val="pt-PT"/>
    </w:rPr>
  </w:style>
  <w:style w:type="character" w:styleId="Hyperlink">
    <w:name w:val="Hyperlink"/>
    <w:basedOn w:val="Fontepargpadro"/>
    <w:unhideWhenUsed/>
    <w:rsid w:val="00BA4E82"/>
    <w:rPr>
      <w:color w:val="0000FF"/>
      <w:u w:val="single"/>
    </w:rPr>
  </w:style>
  <w:style w:type="paragraph" w:customStyle="1" w:styleId="Jurisprudncias">
    <w:name w:val="Jurisprudências"/>
    <w:basedOn w:val="Normal"/>
    <w:link w:val="JurisprudnciasChar"/>
    <w:qFormat/>
    <w:rsid w:val="00BA4E82"/>
    <w:pPr>
      <w:spacing w:after="0" w:line="240" w:lineRule="auto"/>
      <w:jc w:val="both"/>
    </w:pPr>
    <w:rPr>
      <w:rFonts w:ascii="Arial" w:hAnsi="Arial"/>
      <w:sz w:val="24"/>
    </w:rPr>
  </w:style>
  <w:style w:type="character" w:customStyle="1" w:styleId="JurisprudnciasChar">
    <w:name w:val="Jurisprudências Char"/>
    <w:basedOn w:val="Fontepargpadro"/>
    <w:link w:val="Jurisprudncias"/>
    <w:rsid w:val="00BA4E82"/>
    <w:rPr>
      <w:rFonts w:ascii="Arial" w:hAnsi="Arial"/>
      <w:sz w:val="24"/>
    </w:rPr>
  </w:style>
  <w:style w:type="paragraph" w:customStyle="1" w:styleId="artart">
    <w:name w:val="artart"/>
    <w:basedOn w:val="Normal"/>
    <w:rsid w:val="00BA4E8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907037">
      <w:bodyDiv w:val="1"/>
      <w:marLeft w:val="0"/>
      <w:marRight w:val="0"/>
      <w:marTop w:val="0"/>
      <w:marBottom w:val="0"/>
      <w:divBdr>
        <w:top w:val="none" w:sz="0" w:space="0" w:color="auto"/>
        <w:left w:val="none" w:sz="0" w:space="0" w:color="auto"/>
        <w:bottom w:val="none" w:sz="0" w:space="0" w:color="auto"/>
        <w:right w:val="none" w:sz="0" w:space="0" w:color="auto"/>
      </w:divBdr>
    </w:div>
    <w:div w:id="21384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C5F6-BA17-4352-B301-AFA61276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2</cp:revision>
  <cp:lastPrinted>2021-12-07T19:12:00Z</cp:lastPrinted>
  <dcterms:created xsi:type="dcterms:W3CDTF">2026-02-13T12:43:00Z</dcterms:created>
  <dcterms:modified xsi:type="dcterms:W3CDTF">2026-02-13T12:43:00Z</dcterms:modified>
</cp:coreProperties>
</file>