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FC9" w:rsidRDefault="0070478B" w:rsidP="00D62FC9">
      <w:pPr>
        <w:rPr>
          <w:rFonts w:ascii="Arial" w:hAnsi="Arial" w:cs="Arial"/>
        </w:rPr>
      </w:pP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</w:p>
    <w:p w:rsidR="00BD7378" w:rsidRPr="000C1498" w:rsidRDefault="00D62FC9" w:rsidP="00BD7378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7378" w:rsidRPr="000C1498">
        <w:rPr>
          <w:rFonts w:ascii="Arial" w:hAnsi="Arial" w:cs="Arial"/>
          <w:b/>
          <w:caps/>
          <w:sz w:val="28"/>
          <w:szCs w:val="28"/>
        </w:rPr>
        <w:t xml:space="preserve">lei ORDINÁRIA n.º </w:t>
      </w:r>
      <w:r w:rsidR="00FB694B" w:rsidRPr="000C1498">
        <w:rPr>
          <w:rFonts w:ascii="Arial" w:hAnsi="Arial" w:cs="Arial"/>
          <w:b/>
          <w:caps/>
          <w:sz w:val="28"/>
          <w:szCs w:val="28"/>
        </w:rPr>
        <w:t>1617, DE 02 DE JANEIRO DE 2023</w:t>
      </w:r>
    </w:p>
    <w:p w:rsidR="00BD7378" w:rsidRPr="000C1498" w:rsidRDefault="00BD7378" w:rsidP="00BD7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7378" w:rsidRPr="000C1498" w:rsidRDefault="00BD7378" w:rsidP="00BD7378">
      <w:pPr>
        <w:pStyle w:val="Ttulo"/>
        <w:tabs>
          <w:tab w:val="left" w:pos="0"/>
        </w:tabs>
        <w:spacing w:before="0"/>
        <w:ind w:left="1134" w:right="119"/>
        <w:rPr>
          <w:rFonts w:ascii="Arial" w:hAnsi="Arial" w:cs="Arial"/>
          <w:bCs w:val="0"/>
          <w:i/>
          <w:iCs/>
          <w:sz w:val="22"/>
          <w:szCs w:val="22"/>
        </w:rPr>
      </w:pPr>
      <w:r w:rsidRPr="000C1498">
        <w:rPr>
          <w:rFonts w:ascii="Arial" w:hAnsi="Arial" w:cs="Arial"/>
          <w:bCs w:val="0"/>
          <w:i/>
          <w:iCs/>
          <w:sz w:val="22"/>
          <w:szCs w:val="22"/>
        </w:rPr>
        <w:t>ESTIMA A RECEITA E FIXA A DESPESA DO MUNICÍPIO DE ITAPEVA/MG PARA O EXERCÍCIO FINANCEIRO DE 2023.</w:t>
      </w:r>
    </w:p>
    <w:p w:rsidR="00BD7378" w:rsidRPr="000C1498" w:rsidRDefault="00BD7378" w:rsidP="00BD7378">
      <w:pPr>
        <w:pStyle w:val="Ttulo"/>
        <w:tabs>
          <w:tab w:val="left" w:pos="0"/>
        </w:tabs>
        <w:spacing w:before="0"/>
        <w:ind w:left="4536" w:right="119"/>
        <w:rPr>
          <w:rFonts w:ascii="Arial" w:hAnsi="Arial" w:cs="Arial"/>
          <w:bCs w:val="0"/>
          <w:iCs/>
          <w:sz w:val="22"/>
          <w:szCs w:val="22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</w:rPr>
        <w:t>O POVO DO MUNÍCIPIO DE ITAPEVA – MG, POR SEUS REPRESENTANTES LEGAIS APROVOU, E EU, PREFEITO MUNICIPAL, SANCIONO E PROMULGO A SEGUINTE LEI: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Art.1º.</w:t>
      </w:r>
      <w:r w:rsidRPr="000C1498">
        <w:rPr>
          <w:rFonts w:ascii="Arial" w:hAnsi="Arial" w:cs="Arial"/>
        </w:rPr>
        <w:t xml:space="preserve"> Esta Lei estima a receita do Município ITAPEVA/MG para o exercício financeiro de 2023, no montante R$71.782.483,00 (Setenta e um milhões, setecentos e oitenta e dois mil, quatrocentos e oitenta e três reais) e fixa a despesa em igual valor, nos termos do art. 165, § 5º, da Constituição Federal e com base no disposto na Lei Municipal nº 1.592 , de 22 de Julho de 2022 (LDO para o exercício financeiro de 2023), compreendendo o Orçamento Fiscal e da Seguridade Social, referente aos Poderes Executivo e Legislativo do Município.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</w:rPr>
        <w:t>Parágrafo único. Integram a presente Lei os seguintes quadros: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I -</w:t>
      </w:r>
      <w:r w:rsidRPr="000C1498">
        <w:rPr>
          <w:rFonts w:ascii="Arial" w:hAnsi="Arial" w:cs="Arial"/>
        </w:rPr>
        <w:t xml:space="preserve"> Quadro I - Receita orçamentária por categoria e fonte;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II -</w:t>
      </w:r>
      <w:r w:rsidRPr="000C1498">
        <w:rPr>
          <w:rFonts w:ascii="Arial" w:hAnsi="Arial" w:cs="Arial"/>
        </w:rPr>
        <w:t xml:space="preserve"> Quadro II - Despesa orçamentária por funções de governo;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III -</w:t>
      </w:r>
      <w:r w:rsidRPr="000C1498">
        <w:rPr>
          <w:rFonts w:ascii="Arial" w:hAnsi="Arial" w:cs="Arial"/>
        </w:rPr>
        <w:t xml:space="preserve"> Quadro III - Despesa orçamentária por órgãos e unidades orçamentárias;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 xml:space="preserve">IV </w:t>
      </w:r>
      <w:r w:rsidRPr="000C1498">
        <w:rPr>
          <w:rFonts w:ascii="Arial" w:hAnsi="Arial" w:cs="Arial"/>
        </w:rPr>
        <w:t>- Quadro IV - Resumo das receitas e despesas por órgãos;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 xml:space="preserve">V </w:t>
      </w:r>
      <w:r w:rsidRPr="000C1498">
        <w:rPr>
          <w:rFonts w:ascii="Arial" w:hAnsi="Arial" w:cs="Arial"/>
        </w:rPr>
        <w:t>- Quadro V - Resumo das transferências financeiras.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Art. 2º</w:t>
      </w:r>
      <w:r w:rsidRPr="000C1498">
        <w:rPr>
          <w:rFonts w:ascii="Arial" w:hAnsi="Arial" w:cs="Arial"/>
        </w:rPr>
        <w:t>. Fica o Poder Executivo autorizado a: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I</w:t>
      </w:r>
      <w:r w:rsidRPr="000C1498">
        <w:rPr>
          <w:rFonts w:ascii="Arial" w:hAnsi="Arial" w:cs="Arial"/>
        </w:rPr>
        <w:t xml:space="preserve"> – abrir créditos adicionais suplementares até o limite de 20 % (</w:t>
      </w:r>
      <w:proofErr w:type="gramStart"/>
      <w:r w:rsidRPr="000C1498">
        <w:rPr>
          <w:rFonts w:ascii="Arial" w:hAnsi="Arial" w:cs="Arial"/>
        </w:rPr>
        <w:t>vinte  por</w:t>
      </w:r>
      <w:proofErr w:type="gramEnd"/>
      <w:r w:rsidRPr="000C1498">
        <w:rPr>
          <w:rFonts w:ascii="Arial" w:hAnsi="Arial" w:cs="Arial"/>
        </w:rPr>
        <w:t xml:space="preserve"> cento) da Despesa Total Fixada no Orçamento do Município, nos termos previstos no inciso I do art. 7º e §1º do art. 43, da Lei Federal n° 4.320, de 17 de março de 1964;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lastRenderedPageBreak/>
        <w:t xml:space="preserve">II </w:t>
      </w:r>
      <w:r w:rsidRPr="000C1498">
        <w:rPr>
          <w:rFonts w:ascii="Arial" w:hAnsi="Arial" w:cs="Arial"/>
        </w:rPr>
        <w:t xml:space="preserve">- </w:t>
      </w:r>
      <w:proofErr w:type="gramStart"/>
      <w:r w:rsidRPr="000C1498">
        <w:rPr>
          <w:rFonts w:ascii="Arial" w:hAnsi="Arial" w:cs="Arial"/>
        </w:rPr>
        <w:t>efetuar</w:t>
      </w:r>
      <w:proofErr w:type="gramEnd"/>
      <w:r w:rsidRPr="000C1498">
        <w:rPr>
          <w:rFonts w:ascii="Arial" w:hAnsi="Arial" w:cs="Arial"/>
        </w:rPr>
        <w:t xml:space="preserve"> operações de crédito, inclusive as operações de crédito por antecipação de receita – ARO, obedecidos os dispositivos contidos no art. 32 e 38 da Lei Complementar nº 101, de 4 de maio de 2000, nos termos do §8º do art. 165 da Constituição Federal.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§1º</w:t>
      </w:r>
      <w:r w:rsidRPr="000C1498">
        <w:rPr>
          <w:rFonts w:ascii="Arial" w:hAnsi="Arial" w:cs="Arial"/>
        </w:rPr>
        <w:t>. Poderá o Chefe do Poder Executivo Municipal criar, quando for o caso, novas naturezas de despesas, em categoria de programação já existente.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§2º</w:t>
      </w:r>
      <w:r w:rsidRPr="000C1498">
        <w:rPr>
          <w:rFonts w:ascii="Arial" w:hAnsi="Arial" w:cs="Arial"/>
        </w:rPr>
        <w:t xml:space="preserve"> – Ficam excluídas do limite estabelecido no inciso I, as suplementações realizadas por superávit financeiro apurado no balanço patrimonial do exercício de 2022 e o excesso de arrecadação apurado durante o exercício de 2023, podendo ser utilizados até o limite de 50</w:t>
      </w:r>
      <w:proofErr w:type="gramStart"/>
      <w:r w:rsidRPr="000C1498">
        <w:rPr>
          <w:rFonts w:ascii="Arial" w:hAnsi="Arial" w:cs="Arial"/>
        </w:rPr>
        <w:t>%  (</w:t>
      </w:r>
      <w:proofErr w:type="gramEnd"/>
      <w:r w:rsidRPr="000C1498">
        <w:rPr>
          <w:rFonts w:ascii="Arial" w:hAnsi="Arial" w:cs="Arial"/>
        </w:rPr>
        <w:t>cinquenta por cento) da sua apuração/efetivação.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Art. 3°.</w:t>
      </w:r>
      <w:r w:rsidRPr="000C1498">
        <w:rPr>
          <w:rFonts w:ascii="Arial" w:hAnsi="Arial" w:cs="Arial"/>
        </w:rPr>
        <w:t xml:space="preserve"> Os recursos</w:t>
      </w:r>
      <w:r w:rsidRPr="000C1498">
        <w:rPr>
          <w:rFonts w:ascii="Arial" w:hAnsi="Arial" w:cs="Arial"/>
          <w:b/>
        </w:rPr>
        <w:t xml:space="preserve"> </w:t>
      </w:r>
      <w:r w:rsidRPr="000C1498">
        <w:rPr>
          <w:rFonts w:ascii="Arial" w:hAnsi="Arial" w:cs="Arial"/>
        </w:rPr>
        <w:t xml:space="preserve">da reserva de contingência poderão ser destinados à abertura de créditos adicionais, cuja forma de utilização obedecerá primeiramente ao Art. 14, </w:t>
      </w:r>
      <w:r w:rsidRPr="000C1498">
        <w:rPr>
          <w:rFonts w:ascii="Arial" w:hAnsi="Arial" w:cs="Arial"/>
          <w:i/>
        </w:rPr>
        <w:t>caput</w:t>
      </w:r>
      <w:r w:rsidRPr="000C1498">
        <w:rPr>
          <w:rFonts w:ascii="Arial" w:hAnsi="Arial" w:cs="Arial"/>
        </w:rPr>
        <w:t xml:space="preserve"> e seu parágrafo único, da Lei Municipal n.º 1.592/2022 (LDO), e, posteriormente, não ocorrendo as hipóteses previstas na LDO poderá ser os créditos adicionais utilizados para as demais necessidades do Poder Executivo.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Art. 4º</w:t>
      </w:r>
      <w:r w:rsidRPr="000C1498">
        <w:rPr>
          <w:rFonts w:ascii="Arial" w:hAnsi="Arial" w:cs="Arial"/>
        </w:rPr>
        <w:t>. Acompanharão a presente Lei os anexos exigidos pela legislação vigente.</w:t>
      </w: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</w:p>
    <w:p w:rsidR="00BD7378" w:rsidRPr="000C1498" w:rsidRDefault="00BD7378" w:rsidP="007409C8">
      <w:pPr>
        <w:autoSpaceDE w:val="0"/>
        <w:autoSpaceDN w:val="0"/>
        <w:adjustRightInd w:val="0"/>
        <w:spacing w:after="0" w:line="360" w:lineRule="auto"/>
        <w:ind w:hanging="2"/>
        <w:jc w:val="both"/>
        <w:rPr>
          <w:rFonts w:ascii="Arial" w:hAnsi="Arial" w:cs="Arial"/>
        </w:rPr>
      </w:pPr>
      <w:r w:rsidRPr="000C1498">
        <w:rPr>
          <w:rFonts w:ascii="Arial" w:hAnsi="Arial" w:cs="Arial"/>
          <w:b/>
        </w:rPr>
        <w:t>Art. 5º.</w:t>
      </w:r>
      <w:r w:rsidRPr="000C1498">
        <w:rPr>
          <w:rFonts w:ascii="Arial" w:hAnsi="Arial" w:cs="Arial"/>
        </w:rPr>
        <w:t xml:space="preserve"> Esta Lei entra em vigor em 01 de janeiro de 2023.</w:t>
      </w:r>
    </w:p>
    <w:p w:rsidR="000C1498" w:rsidRPr="000C1498" w:rsidRDefault="000C1498" w:rsidP="007409C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D62FC9" w:rsidRPr="000C1498" w:rsidRDefault="00D62FC9" w:rsidP="007409C8">
      <w:pPr>
        <w:spacing w:line="360" w:lineRule="auto"/>
        <w:jc w:val="both"/>
        <w:rPr>
          <w:rFonts w:ascii="Arial" w:hAnsi="Arial" w:cs="Arial"/>
          <w:color w:val="000000"/>
        </w:rPr>
      </w:pPr>
      <w:r w:rsidRPr="000C1498">
        <w:rPr>
          <w:rFonts w:ascii="Arial" w:hAnsi="Arial" w:cs="Arial"/>
          <w:color w:val="000000"/>
        </w:rPr>
        <w:t xml:space="preserve">Itapeva/MG., </w:t>
      </w:r>
      <w:r w:rsidR="000C1498" w:rsidRPr="000C1498">
        <w:rPr>
          <w:rFonts w:ascii="Arial" w:hAnsi="Arial" w:cs="Arial"/>
          <w:color w:val="000000"/>
        </w:rPr>
        <w:t>02 de janeiro de 2023</w:t>
      </w:r>
    </w:p>
    <w:p w:rsidR="00D62FC9" w:rsidRPr="000C1498" w:rsidRDefault="00D62FC9" w:rsidP="007409C8">
      <w:pPr>
        <w:spacing w:line="360" w:lineRule="auto"/>
        <w:jc w:val="both"/>
        <w:rPr>
          <w:rFonts w:ascii="Arial" w:hAnsi="Arial" w:cs="Arial"/>
          <w:b/>
        </w:rPr>
      </w:pPr>
    </w:p>
    <w:p w:rsidR="00D62FC9" w:rsidRPr="007409C8" w:rsidRDefault="00D62FC9" w:rsidP="007409C8">
      <w:pPr>
        <w:spacing w:line="360" w:lineRule="auto"/>
        <w:jc w:val="center"/>
        <w:rPr>
          <w:rFonts w:ascii="Arial" w:hAnsi="Arial" w:cs="Arial"/>
          <w:b/>
        </w:rPr>
      </w:pPr>
      <w:r w:rsidRPr="007409C8">
        <w:rPr>
          <w:rFonts w:ascii="Arial" w:hAnsi="Arial" w:cs="Arial"/>
          <w:b/>
        </w:rPr>
        <w:t>DANIEL PEREIRA DO COUTO</w:t>
      </w:r>
    </w:p>
    <w:p w:rsidR="00D62FC9" w:rsidRPr="007409C8" w:rsidRDefault="00D62FC9" w:rsidP="007409C8">
      <w:pPr>
        <w:pStyle w:val="Ttulo5"/>
        <w:spacing w:before="0" w:after="0" w:line="360" w:lineRule="auto"/>
        <w:jc w:val="center"/>
        <w:rPr>
          <w:i w:val="0"/>
          <w:sz w:val="22"/>
          <w:szCs w:val="22"/>
        </w:rPr>
      </w:pPr>
      <w:r w:rsidRPr="007409C8">
        <w:rPr>
          <w:i w:val="0"/>
          <w:sz w:val="22"/>
          <w:szCs w:val="22"/>
        </w:rPr>
        <w:t>Prefeito Municipal</w:t>
      </w:r>
    </w:p>
    <w:p w:rsidR="00D62FC9" w:rsidRPr="00E55815" w:rsidRDefault="00D62FC9" w:rsidP="00D62FC9">
      <w:pPr>
        <w:pStyle w:val="Ttulo5"/>
        <w:spacing w:before="0" w:after="0" w:line="360" w:lineRule="auto"/>
        <w:rPr>
          <w:b w:val="0"/>
          <w:i w:val="0"/>
          <w:sz w:val="24"/>
          <w:szCs w:val="24"/>
        </w:rPr>
      </w:pPr>
    </w:p>
    <w:p w:rsidR="0023625A" w:rsidRPr="00E55815" w:rsidRDefault="00D62FC9" w:rsidP="00D62FC9">
      <w:pPr>
        <w:pStyle w:val="Ttulo1"/>
        <w:spacing w:line="360" w:lineRule="auto"/>
        <w:jc w:val="center"/>
        <w:rPr>
          <w:rStyle w:val="nfase"/>
          <w:rFonts w:ascii="Arial" w:hAnsi="Arial" w:cs="Arial"/>
          <w:sz w:val="24"/>
          <w:szCs w:val="24"/>
        </w:rPr>
      </w:pPr>
      <w:r w:rsidRPr="00E55815">
        <w:rPr>
          <w:rFonts w:ascii="Arial" w:hAnsi="Arial" w:cs="Arial"/>
          <w:b/>
          <w:i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BAFB9" wp14:editId="2BD10F1F">
                <wp:simplePos x="0" y="0"/>
                <wp:positionH relativeFrom="column">
                  <wp:posOffset>3162299</wp:posOffset>
                </wp:positionH>
                <wp:positionV relativeFrom="paragraph">
                  <wp:posOffset>330200</wp:posOffset>
                </wp:positionV>
                <wp:extent cx="2714625" cy="1524000"/>
                <wp:effectExtent l="0" t="0" r="28575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2FC9" w:rsidRPr="003756FC" w:rsidRDefault="00D62FC9" w:rsidP="00D62FC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6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 E R T I D Ã O</w:t>
                            </w:r>
                          </w:p>
                          <w:p w:rsidR="001050EC" w:rsidRPr="00D62FC9" w:rsidRDefault="001050EC" w:rsidP="00D62FC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D62FC9" w:rsidRPr="001050EC" w:rsidRDefault="00D62FC9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Pre</w:t>
                            </w:r>
                            <w:r w:rsidR="00A2649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feitura Municipal de Itapeva, </w:t>
                            </w:r>
                            <w:r w:rsidR="00FB694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02 de janeiro de  2023.</w:t>
                            </w:r>
                          </w:p>
                          <w:p w:rsidR="00D62FC9" w:rsidRPr="001050EC" w:rsidRDefault="00D62FC9" w:rsidP="00D62FC9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i w:val="0"/>
                                <w:sz w:val="18"/>
                                <w:szCs w:val="18"/>
                              </w:rPr>
                              <w:t>Alexandre Ribeiro de Patto</w:t>
                            </w:r>
                          </w:p>
                          <w:p w:rsidR="00D62FC9" w:rsidRPr="001050EC" w:rsidRDefault="00D62FC9" w:rsidP="00D62FC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BAFB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49pt;margin-top:26pt;width:21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" filled="f">
                <v:textbox inset=".7mm,.3mm,.7mm,.3mm">
                  <w:txbxContent>
                    <w:p w:rsidR="00D62FC9" w:rsidRPr="003756FC" w:rsidRDefault="00D62FC9" w:rsidP="00D62FC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56F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 E R T I D Ã O</w:t>
                      </w:r>
                    </w:p>
                    <w:p w:rsidR="001050EC" w:rsidRPr="00D62FC9" w:rsidRDefault="001050EC" w:rsidP="00D62FC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62FC9" w:rsidRPr="001050EC" w:rsidRDefault="00D62FC9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D62FC9" w:rsidRPr="001050EC" w:rsidRDefault="00D62FC9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Pre</w:t>
                      </w:r>
                      <w:r w:rsidR="00A2649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feitura Municipal de Itapeva, </w:t>
                      </w:r>
                      <w:r w:rsidR="00FB694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02 de janeiro de  2023.</w:t>
                      </w:r>
                    </w:p>
                    <w:p w:rsidR="00D62FC9" w:rsidRPr="001050EC" w:rsidRDefault="00D62FC9" w:rsidP="00D62FC9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</w:p>
                    <w:p w:rsidR="00D62FC9" w:rsidRPr="001050EC" w:rsidRDefault="00D62FC9" w:rsidP="00D62FC9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  <w:r w:rsidRPr="001050EC">
                        <w:rPr>
                          <w:i w:val="0"/>
                          <w:sz w:val="18"/>
                          <w:szCs w:val="18"/>
                        </w:rPr>
                        <w:t>Alexandre Ribeiro de Patto</w:t>
                      </w:r>
                    </w:p>
                    <w:p w:rsidR="00D62FC9" w:rsidRPr="001050EC" w:rsidRDefault="00D62FC9" w:rsidP="00D62FC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p w:rsidR="0023625A" w:rsidRPr="00E55815" w:rsidRDefault="0023625A" w:rsidP="0023625A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sectPr w:rsidR="0023625A" w:rsidRPr="00E55815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A284C"/>
    <w:rsid w:val="000C1498"/>
    <w:rsid w:val="00101FC7"/>
    <w:rsid w:val="001050EC"/>
    <w:rsid w:val="00105A1F"/>
    <w:rsid w:val="001267FD"/>
    <w:rsid w:val="00127D94"/>
    <w:rsid w:val="001347F4"/>
    <w:rsid w:val="001E0B0C"/>
    <w:rsid w:val="0023625A"/>
    <w:rsid w:val="002670F7"/>
    <w:rsid w:val="002C1129"/>
    <w:rsid w:val="003756FC"/>
    <w:rsid w:val="003A1470"/>
    <w:rsid w:val="003A631A"/>
    <w:rsid w:val="00407569"/>
    <w:rsid w:val="00431F64"/>
    <w:rsid w:val="00432944"/>
    <w:rsid w:val="00433E74"/>
    <w:rsid w:val="004C0873"/>
    <w:rsid w:val="004D0AAA"/>
    <w:rsid w:val="004E0152"/>
    <w:rsid w:val="0050626B"/>
    <w:rsid w:val="00513242"/>
    <w:rsid w:val="00530A35"/>
    <w:rsid w:val="00596B49"/>
    <w:rsid w:val="005B161A"/>
    <w:rsid w:val="00692241"/>
    <w:rsid w:val="006D4BD0"/>
    <w:rsid w:val="00702856"/>
    <w:rsid w:val="0070478B"/>
    <w:rsid w:val="007409C8"/>
    <w:rsid w:val="0079455C"/>
    <w:rsid w:val="007B286C"/>
    <w:rsid w:val="007E2CEB"/>
    <w:rsid w:val="008150C2"/>
    <w:rsid w:val="00877746"/>
    <w:rsid w:val="009757EA"/>
    <w:rsid w:val="00975EB4"/>
    <w:rsid w:val="00982273"/>
    <w:rsid w:val="00A0528A"/>
    <w:rsid w:val="00A26499"/>
    <w:rsid w:val="00AB7FE7"/>
    <w:rsid w:val="00B1123B"/>
    <w:rsid w:val="00B50289"/>
    <w:rsid w:val="00BD7378"/>
    <w:rsid w:val="00C253BE"/>
    <w:rsid w:val="00C66220"/>
    <w:rsid w:val="00C76F32"/>
    <w:rsid w:val="00CF6DCD"/>
    <w:rsid w:val="00D62FC9"/>
    <w:rsid w:val="00DA67B1"/>
    <w:rsid w:val="00E06129"/>
    <w:rsid w:val="00E12427"/>
    <w:rsid w:val="00E15D52"/>
    <w:rsid w:val="00E55815"/>
    <w:rsid w:val="00E65888"/>
    <w:rsid w:val="00F6294B"/>
    <w:rsid w:val="00FB6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BD7378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D7378"/>
    <w:rPr>
      <w:rFonts w:ascii="Trebuchet MS" w:eastAsia="Trebuchet MS" w:hAnsi="Trebuchet MS" w:cs="Trebuchet MS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3A05-D923-43AA-91C1-2E1921EF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2022-12-27T19:03:00Z</cp:lastPrinted>
  <dcterms:created xsi:type="dcterms:W3CDTF">2023-01-03T14:47:00Z</dcterms:created>
  <dcterms:modified xsi:type="dcterms:W3CDTF">2023-01-03T14:47:00Z</dcterms:modified>
</cp:coreProperties>
</file>