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6DA" w:rsidRDefault="00905357" w:rsidP="009806DA">
      <w:pPr>
        <w:spacing w:before="240" w:after="48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bookmarkStart w:id="0" w:name="_GoBack"/>
      <w:bookmarkEnd w:id="0"/>
      <w:r w:rsidRPr="008C7625">
        <w:rPr>
          <w:rFonts w:ascii="Times New Roman" w:hAnsi="Times New Roman" w:cs="Times New Roman"/>
          <w:b/>
          <w:caps/>
          <w:sz w:val="32"/>
          <w:szCs w:val="32"/>
        </w:rPr>
        <w:t xml:space="preserve">LEI </w:t>
      </w:r>
      <w:r w:rsidR="006C0756">
        <w:rPr>
          <w:rFonts w:ascii="Times New Roman" w:hAnsi="Times New Roman" w:cs="Times New Roman"/>
          <w:b/>
          <w:caps/>
          <w:sz w:val="32"/>
          <w:szCs w:val="32"/>
        </w:rPr>
        <w:t>complementar Nº 094</w:t>
      </w:r>
      <w:r w:rsidR="009806DA" w:rsidRPr="008C7625">
        <w:rPr>
          <w:rFonts w:ascii="Times New Roman" w:hAnsi="Times New Roman" w:cs="Times New Roman"/>
          <w:b/>
          <w:caps/>
          <w:sz w:val="32"/>
          <w:szCs w:val="32"/>
        </w:rPr>
        <w:t xml:space="preserve">, DE </w:t>
      </w:r>
      <w:r w:rsidRPr="008C7625">
        <w:rPr>
          <w:rFonts w:ascii="Times New Roman" w:hAnsi="Times New Roman" w:cs="Times New Roman"/>
          <w:b/>
          <w:caps/>
          <w:sz w:val="32"/>
          <w:szCs w:val="32"/>
        </w:rPr>
        <w:t>01 DE ABRIL DE 2024</w:t>
      </w:r>
    </w:p>
    <w:p w:rsidR="006C0756" w:rsidRPr="006C0756" w:rsidRDefault="006C0756" w:rsidP="006C0756">
      <w:pPr>
        <w:autoSpaceDE w:val="0"/>
        <w:autoSpaceDN w:val="0"/>
        <w:adjustRightInd w:val="0"/>
        <w:ind w:left="297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62205891"/>
      <w:r w:rsidRPr="006C0756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ALTERA A LEI COMPLEMENTAR Nº 19, DE 10 DE ABRIL DE 2012, PARA APLICAÇÃO DO PISO SALARIAL AOS CARGOS DE AGENTE COMUNITARIO DE SAÚDE E AGENTE DE COMBATE A ENDEMIAS, CONFORME TERMOS DA EMENDA CONSTITUCIONAL Nº 120/2022, E DÁ OUTRAS PROVIDÊNCIAS. </w:t>
      </w:r>
      <w:bookmarkEnd w:id="1"/>
      <w:r w:rsidRPr="006C07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0756" w:rsidRPr="006C0756" w:rsidRDefault="006C0756" w:rsidP="006C0756">
      <w:pPr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6C0756" w:rsidRPr="006C0756" w:rsidRDefault="006C0756" w:rsidP="006C0756">
      <w:pPr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6C0756" w:rsidRPr="006C0756" w:rsidRDefault="006C0756" w:rsidP="006C0756">
      <w:pPr>
        <w:jc w:val="both"/>
        <w:rPr>
          <w:rFonts w:ascii="Times New Roman" w:hAnsi="Times New Roman" w:cs="Times New Roman"/>
          <w:sz w:val="24"/>
          <w:szCs w:val="24"/>
        </w:rPr>
      </w:pPr>
      <w:r w:rsidRPr="006C0756">
        <w:rPr>
          <w:rFonts w:ascii="Times New Roman" w:hAnsi="Times New Roman" w:cs="Times New Roman"/>
          <w:sz w:val="24"/>
          <w:szCs w:val="24"/>
        </w:rPr>
        <w:t>A Câmara Municipal de Itapeva, Estado de Minas Gerais, por meio de seus Vereadores, APROVA a seguinte LEI COMPLEMENTAR:</w:t>
      </w:r>
    </w:p>
    <w:p w:rsidR="006C0756" w:rsidRPr="006C0756" w:rsidRDefault="006C0756" w:rsidP="006C07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C0756" w:rsidRPr="006C0756" w:rsidRDefault="006C0756" w:rsidP="006C07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07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Art. 1º. </w:t>
      </w:r>
      <w:r w:rsidRPr="006C0756">
        <w:rPr>
          <w:rFonts w:ascii="Times New Roman" w:hAnsi="Times New Roman" w:cs="Times New Roman"/>
          <w:color w:val="000000"/>
          <w:sz w:val="24"/>
          <w:szCs w:val="24"/>
        </w:rPr>
        <w:t>O piso salarial dos Agentes Comunitários de Saúde e Agentes de Combate a Endemias Municipais, constantes na Lei Complementar n.º 19, de 10 de abril de 2012, terá o valor de 2.824,00 (dois mil oitocentos e vinte e quatro reais), conforme previsão da Emenda Constitucional n.º 120m de 06 de maio de 2.022 e Portarias GM/MS n.º 2.162/2024 e n.º GM/MS n. 3.086/2024.</w:t>
      </w:r>
    </w:p>
    <w:p w:rsidR="006C0756" w:rsidRPr="006C0756" w:rsidRDefault="006C0756" w:rsidP="006C07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C0756" w:rsidRPr="006C0756" w:rsidRDefault="006C0756" w:rsidP="006C07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07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Art. 2º -</w:t>
      </w:r>
      <w:r w:rsidRPr="006C0756">
        <w:rPr>
          <w:rFonts w:ascii="Times New Roman" w:hAnsi="Times New Roman" w:cs="Times New Roman"/>
          <w:color w:val="000000"/>
          <w:sz w:val="24"/>
          <w:szCs w:val="24"/>
        </w:rPr>
        <w:t xml:space="preserve"> Esta Lei entra em vigor na data de sua publicação, retroagindo seus efeitos a 1º de janeiro de 2024.</w:t>
      </w:r>
    </w:p>
    <w:p w:rsidR="004578B2" w:rsidRPr="006C0756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C0756" w:rsidRPr="006C0756" w:rsidRDefault="006C0756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806DA" w:rsidRPr="006C0756" w:rsidRDefault="009806DA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2" w:name="_Hlk69479298"/>
      <w:r w:rsidRPr="006C0756">
        <w:rPr>
          <w:rFonts w:ascii="Times New Roman" w:hAnsi="Times New Roman" w:cs="Times New Roman"/>
          <w:color w:val="auto"/>
        </w:rPr>
        <w:t xml:space="preserve">Itapeva/MG, </w:t>
      </w:r>
      <w:r w:rsidR="00905357" w:rsidRPr="006C0756">
        <w:rPr>
          <w:rFonts w:ascii="Times New Roman" w:hAnsi="Times New Roman" w:cs="Times New Roman"/>
          <w:color w:val="auto"/>
        </w:rPr>
        <w:t>01 de abril de 2024</w:t>
      </w:r>
    </w:p>
    <w:p w:rsidR="00D41A24" w:rsidRPr="006C0756" w:rsidRDefault="00D41A24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6C0756" w:rsidRPr="006C0756" w:rsidRDefault="006C0756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6C0756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6C0756">
        <w:rPr>
          <w:rFonts w:ascii="Times New Roman" w:hAnsi="Times New Roman" w:cs="Times New Roman"/>
          <w:b/>
          <w:i/>
          <w:color w:val="auto"/>
        </w:rPr>
        <w:t>DANIEL PEREIRA DO COUTO</w:t>
      </w:r>
    </w:p>
    <w:p w:rsidR="004578B2" w:rsidRPr="006C0756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6C0756">
        <w:rPr>
          <w:rFonts w:ascii="Times New Roman" w:hAnsi="Times New Roman" w:cs="Times New Roman"/>
          <w:b/>
          <w:i/>
          <w:color w:val="auto"/>
        </w:rPr>
        <w:t>Prefeito do Município</w:t>
      </w:r>
    </w:p>
    <w:p w:rsidR="006C0756" w:rsidRPr="006C0756" w:rsidRDefault="006C0756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</w:p>
    <w:p w:rsidR="008B7AE0" w:rsidRPr="006C0756" w:rsidRDefault="004B0B42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6C075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154940</wp:posOffset>
                </wp:positionV>
                <wp:extent cx="3305175" cy="1343025"/>
                <wp:effectExtent l="0" t="0" r="9525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Pr="008C7625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C7625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7213D9" w:rsidRPr="008C7625" w:rsidRDefault="007213D9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053320" w:rsidRPr="008C7625" w:rsidRDefault="00053320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905357"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01 de abril </w:t>
                            </w:r>
                            <w:r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>de 2024</w:t>
                            </w:r>
                          </w:p>
                          <w:p w:rsidR="00905357" w:rsidRPr="008C7625" w:rsidRDefault="00905357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9806DA" w:rsidRPr="008C7625" w:rsidRDefault="009806DA" w:rsidP="009806D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42.2pt;margin-top:12.2pt;width:260.25pt;height:10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" filled="f">
                <v:textbox inset=".7mm,.3mm,.7mm,.3mm">
                  <w:txbxContent>
                    <w:p w:rsidR="009806DA" w:rsidRPr="008C7625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C7625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7213D9" w:rsidRPr="008C7625" w:rsidRDefault="007213D9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9806DA" w:rsidRPr="008C7625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C7625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053320" w:rsidRPr="008C7625" w:rsidRDefault="00053320" w:rsidP="009806D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C7625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905357" w:rsidRPr="008C7625">
                        <w:rPr>
                          <w:color w:val="000000"/>
                          <w:sz w:val="16"/>
                          <w:szCs w:val="16"/>
                        </w:rPr>
                        <w:t xml:space="preserve">01 de abril </w:t>
                      </w:r>
                      <w:r w:rsidRPr="008C7625">
                        <w:rPr>
                          <w:color w:val="000000"/>
                          <w:sz w:val="16"/>
                          <w:szCs w:val="16"/>
                        </w:rPr>
                        <w:t>de 2024</w:t>
                      </w:r>
                    </w:p>
                    <w:p w:rsidR="00905357" w:rsidRPr="008C7625" w:rsidRDefault="00905357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C7625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9806DA" w:rsidRPr="008C7625" w:rsidRDefault="009806DA" w:rsidP="009806D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7625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8B7AE0" w:rsidRPr="006C0756" w:rsidRDefault="008B7AE0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</w:p>
    <w:p w:rsidR="008B7AE0" w:rsidRPr="006C0756" w:rsidRDefault="008B7AE0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6C0756" w:rsidRDefault="009806DA" w:rsidP="009806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6DA" w:rsidRPr="006C0756" w:rsidRDefault="009806DA" w:rsidP="009806DA">
      <w:pPr>
        <w:pStyle w:val="Ttulo1"/>
        <w:spacing w:line="360" w:lineRule="auto"/>
        <w:jc w:val="center"/>
        <w:rPr>
          <w:rStyle w:val="nfase"/>
          <w:rFonts w:ascii="Times New Roman" w:hAnsi="Times New Roman" w:cs="Times New Roman"/>
          <w:szCs w:val="24"/>
        </w:rPr>
      </w:pPr>
    </w:p>
    <w:bookmarkEnd w:id="2"/>
    <w:p w:rsidR="00D513B7" w:rsidRPr="006C0756" w:rsidRDefault="00D513B7" w:rsidP="009806DA">
      <w:pPr>
        <w:rPr>
          <w:rFonts w:ascii="Times New Roman" w:hAnsi="Times New Roman" w:cs="Times New Roman"/>
          <w:sz w:val="24"/>
          <w:szCs w:val="24"/>
        </w:rPr>
      </w:pPr>
    </w:p>
    <w:sectPr w:rsidR="00D513B7" w:rsidRPr="006C0756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913" w:rsidRDefault="00397913">
      <w:r>
        <w:separator/>
      </w:r>
    </w:p>
  </w:endnote>
  <w:endnote w:type="continuationSeparator" w:id="0">
    <w:p w:rsidR="00397913" w:rsidRDefault="00397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4B0B42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913" w:rsidRDefault="00397913">
      <w:r>
        <w:separator/>
      </w:r>
    </w:p>
  </w:footnote>
  <w:footnote w:type="continuationSeparator" w:id="0">
    <w:p w:rsidR="00397913" w:rsidRDefault="00397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4B0B42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6DA3"/>
    <w:rsid w:val="0001422E"/>
    <w:rsid w:val="00016227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3320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97670"/>
    <w:rsid w:val="000A1498"/>
    <w:rsid w:val="000A20D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8AD"/>
    <w:rsid w:val="00183587"/>
    <w:rsid w:val="001846E7"/>
    <w:rsid w:val="00185D13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913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0B42"/>
    <w:rsid w:val="004B2DB1"/>
    <w:rsid w:val="004B62DC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0756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875CF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B7AE0"/>
    <w:rsid w:val="008C057B"/>
    <w:rsid w:val="008C0BC8"/>
    <w:rsid w:val="008C2D8D"/>
    <w:rsid w:val="008C6644"/>
    <w:rsid w:val="008C7625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05357"/>
    <w:rsid w:val="009143D8"/>
    <w:rsid w:val="0091474D"/>
    <w:rsid w:val="009164C8"/>
    <w:rsid w:val="0091786B"/>
    <w:rsid w:val="009272F3"/>
    <w:rsid w:val="00931434"/>
    <w:rsid w:val="00934845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A7C6E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24E0C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12C7"/>
    <w:rsid w:val="00AB56A6"/>
    <w:rsid w:val="00AC7E81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1D61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7F6E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A24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863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56099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E300AE1-DC77-4A3C-86AA-12A2A05D5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4923D-6BDA-45FB-BC4F-CC1892786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989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2024-04-01T10:37:00Z</cp:lastPrinted>
  <dcterms:created xsi:type="dcterms:W3CDTF">2024-04-01T19:44:00Z</dcterms:created>
  <dcterms:modified xsi:type="dcterms:W3CDTF">2024-04-01T19:44:00Z</dcterms:modified>
</cp:coreProperties>
</file>