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3CB5" w:rsidRDefault="005F3CB5" w:rsidP="00A35800">
      <w:pPr>
        <w:spacing w:before="240" w:after="48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bookmarkStart w:id="0" w:name="_GoBack"/>
      <w:bookmarkEnd w:id="0"/>
    </w:p>
    <w:p w:rsidR="00A35800" w:rsidRDefault="00003BC2" w:rsidP="00A35800">
      <w:pPr>
        <w:spacing w:before="240" w:after="48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410062">
        <w:rPr>
          <w:rFonts w:ascii="Times New Roman" w:hAnsi="Times New Roman" w:cs="Times New Roman"/>
          <w:b/>
          <w:caps/>
          <w:sz w:val="32"/>
          <w:szCs w:val="32"/>
        </w:rPr>
        <w:t>LEI Nº 1690</w:t>
      </w:r>
      <w:r w:rsidR="00A35800" w:rsidRPr="00410062">
        <w:rPr>
          <w:rFonts w:ascii="Times New Roman" w:hAnsi="Times New Roman" w:cs="Times New Roman"/>
          <w:b/>
          <w:caps/>
          <w:sz w:val="32"/>
          <w:szCs w:val="32"/>
        </w:rPr>
        <w:t xml:space="preserve">, DE </w:t>
      </w:r>
      <w:r w:rsidR="007921E8">
        <w:rPr>
          <w:rFonts w:ascii="Times New Roman" w:hAnsi="Times New Roman" w:cs="Times New Roman"/>
          <w:b/>
          <w:caps/>
          <w:sz w:val="32"/>
          <w:szCs w:val="32"/>
        </w:rPr>
        <w:t>11</w:t>
      </w:r>
      <w:r w:rsidRPr="00410062">
        <w:rPr>
          <w:rFonts w:ascii="Times New Roman" w:hAnsi="Times New Roman" w:cs="Times New Roman"/>
          <w:b/>
          <w:caps/>
          <w:sz w:val="32"/>
          <w:szCs w:val="32"/>
        </w:rPr>
        <w:t xml:space="preserve"> DE FEVEREIRO DE 2025</w:t>
      </w:r>
    </w:p>
    <w:p w:rsidR="00410062" w:rsidRPr="008D1711" w:rsidRDefault="00CA6EC2" w:rsidP="00347DA6">
      <w:pPr>
        <w:pStyle w:val="Normal0"/>
        <w:widowControl/>
        <w:ind w:left="4111"/>
        <w:jc w:val="both"/>
        <w:rPr>
          <w:rFonts w:ascii="Times New Roman" w:hAnsi="Times New Roman" w:cs="Times New Roman"/>
          <w:b/>
          <w:i/>
          <w:color w:val="000000"/>
          <w:sz w:val="25"/>
          <w:szCs w:val="25"/>
        </w:rPr>
      </w:pPr>
      <w:r w:rsidRPr="008D1711">
        <w:rPr>
          <w:rFonts w:ascii="Times New Roman" w:hAnsi="Times New Roman" w:cs="Times New Roman"/>
          <w:b/>
          <w:i/>
          <w:color w:val="000000"/>
          <w:sz w:val="25"/>
          <w:szCs w:val="25"/>
        </w:rPr>
        <w:t>“</w:t>
      </w:r>
      <w:r w:rsidR="00410062" w:rsidRPr="008D1711">
        <w:rPr>
          <w:rFonts w:ascii="Times New Roman" w:hAnsi="Times New Roman" w:cs="Times New Roman"/>
          <w:b/>
          <w:i/>
          <w:color w:val="000000"/>
          <w:sz w:val="25"/>
          <w:szCs w:val="25"/>
        </w:rPr>
        <w:t>INSTITUI VALE-ALIMENTAÇÃO AOS VEREADORES DA CÂMARA MUNICIPAL DE ITAPEVA – MG.</w:t>
      </w:r>
      <w:r w:rsidRPr="008D1711">
        <w:rPr>
          <w:rFonts w:ascii="Times New Roman" w:hAnsi="Times New Roman" w:cs="Times New Roman"/>
          <w:b/>
          <w:i/>
          <w:color w:val="000000"/>
          <w:sz w:val="25"/>
          <w:szCs w:val="25"/>
        </w:rPr>
        <w:t>”</w:t>
      </w:r>
    </w:p>
    <w:p w:rsidR="00FC3FEF" w:rsidRPr="008D1711" w:rsidRDefault="00FC3FEF" w:rsidP="00410062">
      <w:pPr>
        <w:pStyle w:val="Normal0"/>
        <w:widowControl/>
        <w:ind w:left="3544"/>
        <w:jc w:val="both"/>
        <w:rPr>
          <w:rFonts w:ascii="Times New Roman" w:hAnsi="Times New Roman" w:cs="Times New Roman"/>
          <w:b/>
          <w:color w:val="000000"/>
          <w:sz w:val="25"/>
          <w:szCs w:val="25"/>
        </w:rPr>
      </w:pPr>
    </w:p>
    <w:p w:rsidR="00410062" w:rsidRPr="008D1711" w:rsidRDefault="00410062" w:rsidP="00410062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4" w:lineRule="atLeast"/>
        <w:rPr>
          <w:color w:val="000000"/>
          <w:sz w:val="25"/>
          <w:szCs w:val="25"/>
        </w:rPr>
      </w:pPr>
    </w:p>
    <w:p w:rsidR="00410062" w:rsidRDefault="00410062" w:rsidP="00CA6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  <w:r w:rsidRPr="008D1711">
        <w:rPr>
          <w:rFonts w:ascii="Times New Roman" w:hAnsi="Times New Roman" w:cs="Times New Roman"/>
          <w:sz w:val="25"/>
          <w:szCs w:val="25"/>
        </w:rPr>
        <w:t>A Câmara Municipal de Itapeva, Estado de Minas Gerais, por meio de seus vereadores aprova a seguinte LEI:</w:t>
      </w:r>
    </w:p>
    <w:p w:rsidR="008D1711" w:rsidRPr="008D1711" w:rsidRDefault="008D1711" w:rsidP="00CA6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Pr="008D1711" w:rsidRDefault="00410062" w:rsidP="00CA6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Default="00410062" w:rsidP="00CA6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  <w:r w:rsidRPr="008D1711">
        <w:rPr>
          <w:rFonts w:ascii="Times New Roman" w:hAnsi="Times New Roman" w:cs="Times New Roman"/>
          <w:b/>
          <w:sz w:val="25"/>
          <w:szCs w:val="25"/>
        </w:rPr>
        <w:t>Art. 1º</w:t>
      </w:r>
      <w:r w:rsidRPr="008D1711">
        <w:rPr>
          <w:rFonts w:ascii="Times New Roman" w:hAnsi="Times New Roman" w:cs="Times New Roman"/>
          <w:sz w:val="25"/>
          <w:szCs w:val="25"/>
        </w:rPr>
        <w:t>. Fica instituído vale-alimentação aos vereadores da Câmara Municipal de Itapeva – MG.</w:t>
      </w:r>
    </w:p>
    <w:p w:rsidR="008D1711" w:rsidRPr="008D1711" w:rsidRDefault="008D1711" w:rsidP="00CA6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Pr="008D1711" w:rsidRDefault="00410062" w:rsidP="00CA6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Default="00410062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  <w:r w:rsidRPr="008D1711">
        <w:rPr>
          <w:rFonts w:ascii="Times New Roman" w:hAnsi="Times New Roman" w:cs="Times New Roman"/>
          <w:b/>
          <w:sz w:val="25"/>
          <w:szCs w:val="25"/>
        </w:rPr>
        <w:t xml:space="preserve">Art. 2º. </w:t>
      </w:r>
      <w:r w:rsidRPr="008D1711">
        <w:rPr>
          <w:rFonts w:ascii="Times New Roman" w:hAnsi="Times New Roman" w:cs="Times New Roman"/>
          <w:sz w:val="25"/>
          <w:szCs w:val="25"/>
        </w:rPr>
        <w:t>O vale-alimentação instituído por esta lei possui caráter indenizatório e seu valor será fixado e atualizado através de Resolução da Mesa Diretora, observado os seguintes critérios:</w:t>
      </w:r>
    </w:p>
    <w:p w:rsidR="008D1711" w:rsidRPr="008D1711" w:rsidRDefault="008D1711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Pr="008D1711" w:rsidRDefault="00410062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Default="00410062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  <w:r w:rsidRPr="008D1711">
        <w:rPr>
          <w:rFonts w:ascii="Times New Roman" w:hAnsi="Times New Roman" w:cs="Times New Roman"/>
          <w:b/>
          <w:sz w:val="25"/>
          <w:szCs w:val="25"/>
        </w:rPr>
        <w:t>I –</w:t>
      </w:r>
      <w:r w:rsidRPr="008D1711">
        <w:rPr>
          <w:rFonts w:ascii="Times New Roman" w:hAnsi="Times New Roman" w:cs="Times New Roman"/>
          <w:sz w:val="25"/>
          <w:szCs w:val="25"/>
        </w:rPr>
        <w:t xml:space="preserve"> será concedido em pecúnia e creditado mensalmente na conta do titular na mesma data do pagamento do subsídio;</w:t>
      </w:r>
    </w:p>
    <w:p w:rsidR="008D1711" w:rsidRPr="008D1711" w:rsidRDefault="008D1711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Pr="008D1711" w:rsidRDefault="00410062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Default="00410062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  <w:r w:rsidRPr="008D1711">
        <w:rPr>
          <w:rFonts w:ascii="Times New Roman" w:hAnsi="Times New Roman" w:cs="Times New Roman"/>
          <w:b/>
          <w:sz w:val="25"/>
          <w:szCs w:val="25"/>
        </w:rPr>
        <w:t xml:space="preserve">II – </w:t>
      </w:r>
      <w:r w:rsidRPr="008D1711">
        <w:rPr>
          <w:rFonts w:ascii="Times New Roman" w:hAnsi="Times New Roman" w:cs="Times New Roman"/>
          <w:sz w:val="25"/>
          <w:szCs w:val="25"/>
        </w:rPr>
        <w:t>não poderá ser superior ao valor pago aos servidores da Câmara Municipal de Itapeva – MG;</w:t>
      </w:r>
    </w:p>
    <w:p w:rsidR="008D1711" w:rsidRPr="008D1711" w:rsidRDefault="008D1711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Pr="008D1711" w:rsidRDefault="00410062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Default="00410062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  <w:r w:rsidRPr="008D1711">
        <w:rPr>
          <w:rFonts w:ascii="Times New Roman" w:hAnsi="Times New Roman" w:cs="Times New Roman"/>
          <w:b/>
          <w:sz w:val="25"/>
          <w:szCs w:val="25"/>
        </w:rPr>
        <w:t>III</w:t>
      </w:r>
      <w:r w:rsidRPr="008D1711">
        <w:rPr>
          <w:rFonts w:ascii="Times New Roman" w:hAnsi="Times New Roman" w:cs="Times New Roman"/>
          <w:sz w:val="25"/>
          <w:szCs w:val="25"/>
        </w:rPr>
        <w:t xml:space="preserve"> – não integra ou incorpora ao subsídio e não será base de cálculo para incidência de descontos previdenciários e de imposto de renda.</w:t>
      </w:r>
    </w:p>
    <w:p w:rsidR="008D1711" w:rsidRPr="008D1711" w:rsidRDefault="008D1711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Pr="008D1711" w:rsidRDefault="00410062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Default="00410062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  <w:r w:rsidRPr="008D1711">
        <w:rPr>
          <w:rFonts w:ascii="Times New Roman" w:hAnsi="Times New Roman" w:cs="Times New Roman"/>
          <w:b/>
          <w:sz w:val="25"/>
          <w:szCs w:val="25"/>
        </w:rPr>
        <w:t>IV</w:t>
      </w:r>
      <w:r w:rsidRPr="008D1711">
        <w:rPr>
          <w:rFonts w:ascii="Times New Roman" w:hAnsi="Times New Roman" w:cs="Times New Roman"/>
          <w:sz w:val="25"/>
          <w:szCs w:val="25"/>
        </w:rPr>
        <w:t xml:space="preserve"> – por se tratar de verba de caráter indenizatório é vedada a sua percepção em duplicidade.</w:t>
      </w:r>
    </w:p>
    <w:p w:rsidR="008D1711" w:rsidRPr="008D1711" w:rsidRDefault="008D1711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Pr="008D1711" w:rsidRDefault="00410062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Default="00410062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  <w:r w:rsidRPr="008D1711">
        <w:rPr>
          <w:rFonts w:ascii="Times New Roman" w:hAnsi="Times New Roman" w:cs="Times New Roman"/>
          <w:b/>
          <w:sz w:val="25"/>
          <w:szCs w:val="25"/>
        </w:rPr>
        <w:t>§1º</w:t>
      </w:r>
      <w:r w:rsidRPr="008D1711">
        <w:rPr>
          <w:rFonts w:ascii="Times New Roman" w:hAnsi="Times New Roman" w:cs="Times New Roman"/>
          <w:sz w:val="25"/>
          <w:szCs w:val="25"/>
        </w:rPr>
        <w:t xml:space="preserve"> – Para fins do inciso IV do </w:t>
      </w:r>
      <w:r w:rsidRPr="008D1711">
        <w:rPr>
          <w:rFonts w:ascii="Times New Roman" w:hAnsi="Times New Roman" w:cs="Times New Roman"/>
          <w:i/>
          <w:sz w:val="25"/>
          <w:szCs w:val="25"/>
        </w:rPr>
        <w:t xml:space="preserve">caput </w:t>
      </w:r>
      <w:r w:rsidRPr="008D1711">
        <w:rPr>
          <w:rFonts w:ascii="Times New Roman" w:hAnsi="Times New Roman" w:cs="Times New Roman"/>
          <w:sz w:val="25"/>
          <w:szCs w:val="25"/>
        </w:rPr>
        <w:t>deste artigo, caso o Vereador receba auxílio semelhante, custeado pelos cofres públicos municipais, porém em valor menor ao fixado pelo Legislativo, terá direito de receber apenas a diferença.</w:t>
      </w:r>
    </w:p>
    <w:p w:rsidR="008D1711" w:rsidRPr="008D1711" w:rsidRDefault="008D1711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Pr="008D1711" w:rsidRDefault="00410062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Default="00410062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  <w:r w:rsidRPr="008D1711">
        <w:rPr>
          <w:rFonts w:ascii="Times New Roman" w:hAnsi="Times New Roman" w:cs="Times New Roman"/>
          <w:b/>
          <w:sz w:val="25"/>
          <w:szCs w:val="25"/>
        </w:rPr>
        <w:lastRenderedPageBreak/>
        <w:t>§2º</w:t>
      </w:r>
      <w:r w:rsidRPr="008D1711">
        <w:rPr>
          <w:rFonts w:ascii="Times New Roman" w:hAnsi="Times New Roman" w:cs="Times New Roman"/>
          <w:sz w:val="25"/>
          <w:szCs w:val="25"/>
        </w:rPr>
        <w:t>- Resolução da Mesa Diretora poderá delegar a fixação e atualização do valor do vale-alimentação ao Presidente da Câmara, através de portaria.</w:t>
      </w:r>
    </w:p>
    <w:p w:rsidR="008D1711" w:rsidRPr="008D1711" w:rsidRDefault="008D1711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Pr="008D1711" w:rsidRDefault="00410062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Default="00410062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  <w:r w:rsidRPr="008D1711">
        <w:rPr>
          <w:rFonts w:ascii="Times New Roman" w:hAnsi="Times New Roman" w:cs="Times New Roman"/>
          <w:b/>
          <w:sz w:val="25"/>
          <w:szCs w:val="25"/>
        </w:rPr>
        <w:t xml:space="preserve">Art. 3º. </w:t>
      </w:r>
      <w:r w:rsidRPr="008D1711">
        <w:rPr>
          <w:rFonts w:ascii="Times New Roman" w:hAnsi="Times New Roman" w:cs="Times New Roman"/>
          <w:sz w:val="25"/>
          <w:szCs w:val="25"/>
        </w:rPr>
        <w:t>As despesas decorrentes desta Lei serão custeadas por dotações orçamentárias próprias.</w:t>
      </w:r>
    </w:p>
    <w:p w:rsidR="008D1711" w:rsidRPr="008D1711" w:rsidRDefault="008D1711" w:rsidP="00CA6EC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Pr="008D1711" w:rsidRDefault="00410062" w:rsidP="00CA6EC2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</w:p>
    <w:p w:rsidR="00410062" w:rsidRPr="008D1711" w:rsidRDefault="00410062" w:rsidP="00CA6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firstLine="993"/>
        <w:jc w:val="both"/>
        <w:rPr>
          <w:rFonts w:ascii="Times New Roman" w:hAnsi="Times New Roman" w:cs="Times New Roman"/>
          <w:sz w:val="25"/>
          <w:szCs w:val="25"/>
        </w:rPr>
      </w:pPr>
      <w:r w:rsidRPr="008D1711">
        <w:rPr>
          <w:rFonts w:ascii="Times New Roman" w:hAnsi="Times New Roman" w:cs="Times New Roman"/>
          <w:b/>
          <w:sz w:val="25"/>
          <w:szCs w:val="25"/>
        </w:rPr>
        <w:t>Art. 4º</w:t>
      </w:r>
      <w:r w:rsidRPr="008D1711">
        <w:rPr>
          <w:rFonts w:ascii="Times New Roman" w:hAnsi="Times New Roman" w:cs="Times New Roman"/>
          <w:sz w:val="25"/>
          <w:szCs w:val="25"/>
        </w:rPr>
        <w:t>. Esta lei entra em vigor na data de sua publicação</w:t>
      </w:r>
    </w:p>
    <w:p w:rsidR="00A35800" w:rsidRDefault="00A35800" w:rsidP="00410062">
      <w:pPr>
        <w:pStyle w:val="Default"/>
        <w:spacing w:line="360" w:lineRule="auto"/>
        <w:rPr>
          <w:rFonts w:ascii="Times New Roman" w:hAnsi="Times New Roman" w:cs="Times New Roman"/>
          <w:color w:val="auto"/>
          <w:sz w:val="25"/>
          <w:szCs w:val="25"/>
        </w:rPr>
      </w:pPr>
    </w:p>
    <w:p w:rsidR="008D1711" w:rsidRPr="008D1711" w:rsidRDefault="008D1711" w:rsidP="00410062">
      <w:pPr>
        <w:pStyle w:val="Default"/>
        <w:spacing w:line="360" w:lineRule="auto"/>
        <w:rPr>
          <w:rFonts w:ascii="Times New Roman" w:hAnsi="Times New Roman" w:cs="Times New Roman"/>
          <w:color w:val="auto"/>
          <w:sz w:val="25"/>
          <w:szCs w:val="25"/>
        </w:rPr>
      </w:pPr>
    </w:p>
    <w:p w:rsidR="009806DA" w:rsidRPr="008D1711" w:rsidRDefault="00003BC2" w:rsidP="009806D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5"/>
          <w:szCs w:val="25"/>
        </w:rPr>
      </w:pPr>
      <w:bookmarkStart w:id="1" w:name="_Hlk69479298"/>
      <w:r w:rsidRPr="008D1711">
        <w:rPr>
          <w:rFonts w:ascii="Times New Roman" w:hAnsi="Times New Roman" w:cs="Times New Roman"/>
          <w:color w:val="auto"/>
          <w:sz w:val="25"/>
          <w:szCs w:val="25"/>
        </w:rPr>
        <w:t>Itapeva/MG, 1</w:t>
      </w:r>
      <w:r w:rsidR="007921E8">
        <w:rPr>
          <w:rFonts w:ascii="Times New Roman" w:hAnsi="Times New Roman" w:cs="Times New Roman"/>
          <w:color w:val="auto"/>
          <w:sz w:val="25"/>
          <w:szCs w:val="25"/>
        </w:rPr>
        <w:t>1</w:t>
      </w:r>
      <w:r w:rsidRPr="008D1711">
        <w:rPr>
          <w:rFonts w:ascii="Times New Roman" w:hAnsi="Times New Roman" w:cs="Times New Roman"/>
          <w:color w:val="auto"/>
          <w:sz w:val="25"/>
          <w:szCs w:val="25"/>
        </w:rPr>
        <w:t xml:space="preserve"> de fevereiro de 2025</w:t>
      </w:r>
    </w:p>
    <w:p w:rsidR="00FC3FEF" w:rsidRPr="008D1711" w:rsidRDefault="00FC3FEF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FC3FEF" w:rsidRPr="008D1711" w:rsidRDefault="00FC3FEF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FC3FEF" w:rsidRPr="008D1711" w:rsidRDefault="00FC3FEF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9806DA" w:rsidRPr="008D1711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  <w:sz w:val="25"/>
          <w:szCs w:val="25"/>
        </w:rPr>
      </w:pPr>
      <w:r w:rsidRPr="008D1711">
        <w:rPr>
          <w:rFonts w:ascii="Times New Roman" w:hAnsi="Times New Roman" w:cs="Times New Roman"/>
          <w:b/>
          <w:color w:val="auto"/>
          <w:sz w:val="25"/>
          <w:szCs w:val="25"/>
        </w:rPr>
        <w:t>DANIEL PEREIRA DO COUTO</w:t>
      </w:r>
    </w:p>
    <w:p w:rsidR="009806DA" w:rsidRPr="008D1711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  <w:r w:rsidRPr="008D1711">
        <w:rPr>
          <w:rFonts w:ascii="Times New Roman" w:hAnsi="Times New Roman" w:cs="Times New Roman"/>
          <w:color w:val="auto"/>
          <w:sz w:val="25"/>
          <w:szCs w:val="25"/>
        </w:rPr>
        <w:t>Prefeito do Município</w:t>
      </w:r>
      <w:bookmarkEnd w:id="1"/>
    </w:p>
    <w:p w:rsidR="00961F5D" w:rsidRPr="00410062" w:rsidRDefault="00F8006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8D1711">
        <w:rPr>
          <w:rFonts w:ascii="Times New Roman" w:hAnsi="Times New Roman" w:cs="Times New Roman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833755</wp:posOffset>
                </wp:positionV>
                <wp:extent cx="2457450" cy="2322830"/>
                <wp:effectExtent l="0" t="0" r="0" b="127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23228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06DA" w:rsidRDefault="009806DA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7213D9" w:rsidRPr="008522BA" w:rsidRDefault="007213D9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03BC2" w:rsidRPr="001050EC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9806DA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 w:rsidR="00FF2FD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003BC2">
                              <w:rPr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7921E8">
                              <w:rPr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003BC2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de fevereiro de 2025</w:t>
                            </w:r>
                          </w:p>
                          <w:p w:rsidR="00FF2FDF" w:rsidRDefault="00FF2FDF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F2FDF" w:rsidRDefault="00FF2FDF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8D1711" w:rsidRDefault="008D1711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B55453" w:rsidRDefault="00B55453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8D1711" w:rsidRDefault="008D1711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9806DA" w:rsidRPr="001050EC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9806DA" w:rsidRPr="001050EC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9806DA" w:rsidRPr="001050EC" w:rsidRDefault="009806DA" w:rsidP="009806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45.2pt;margin-top:65.65pt;width:193.5pt;height:182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" filled="f">
                <v:textbox inset=".7mm,.3mm,.7mm,.3mm">
                  <w:txbxContent>
                    <w:p w:rsidR="009806DA" w:rsidRDefault="009806DA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7213D9" w:rsidRPr="008522BA" w:rsidRDefault="007213D9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003BC2" w:rsidRPr="001050EC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9806DA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 w:rsidR="00FF2FDF"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003BC2">
                        <w:rPr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7921E8">
                        <w:rPr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003BC2">
                        <w:rPr>
                          <w:color w:val="000000"/>
                          <w:sz w:val="18"/>
                          <w:szCs w:val="18"/>
                        </w:rPr>
                        <w:t xml:space="preserve"> de fevereiro de 2025</w:t>
                      </w:r>
                    </w:p>
                    <w:p w:rsidR="00FF2FDF" w:rsidRDefault="00FF2FDF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F2FDF" w:rsidRDefault="00FF2FDF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8D1711" w:rsidRDefault="008D1711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B55453" w:rsidRDefault="00B55453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8D1711" w:rsidRDefault="008D1711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9806DA" w:rsidRPr="001050EC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9806DA" w:rsidRPr="001050EC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9806DA" w:rsidRPr="001050EC" w:rsidRDefault="009806DA" w:rsidP="009806D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61F5D" w:rsidRPr="00410062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1F5D" w:rsidRDefault="00711F5D">
      <w:r>
        <w:separator/>
      </w:r>
    </w:p>
  </w:endnote>
  <w:endnote w:type="continuationSeparator" w:id="0">
    <w:p w:rsidR="00711F5D" w:rsidRDefault="0071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F80069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1F5D" w:rsidRDefault="00711F5D">
      <w:r>
        <w:separator/>
      </w:r>
    </w:p>
  </w:footnote>
  <w:footnote w:type="continuationSeparator" w:id="0">
    <w:p w:rsidR="00711F5D" w:rsidRDefault="00711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F80069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41DE9"/>
    <w:rsid w:val="00743E9D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21E8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5B26"/>
    <w:rsid w:val="008278CA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0AA9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C0C8F"/>
    <w:rsid w:val="00CC2207"/>
    <w:rsid w:val="00CC2AD0"/>
    <w:rsid w:val="00CC32D6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14B75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069"/>
    <w:rsid w:val="00F80C9B"/>
    <w:rsid w:val="00F81665"/>
    <w:rsid w:val="00F82707"/>
    <w:rsid w:val="00F906AB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3FEF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9E43248E-77D8-46ED-8BFF-9012675EA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5B78E-6759-4254-81C9-34BF17947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1593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2024-02-28T13:23:00Z</cp:lastPrinted>
  <dcterms:created xsi:type="dcterms:W3CDTF">2025-02-11T17:01:00Z</dcterms:created>
  <dcterms:modified xsi:type="dcterms:W3CDTF">2025-02-11T17:01:00Z</dcterms:modified>
</cp:coreProperties>
</file>