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80" w:rsidRPr="006E67D8" w:rsidRDefault="00D37E55" w:rsidP="00D37E55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6E67D8">
        <w:rPr>
          <w:rFonts w:cstheme="minorHAnsi"/>
          <w:b/>
          <w:sz w:val="24"/>
          <w:szCs w:val="24"/>
        </w:rPr>
        <w:t>PROJETO DE LEI COMPLEMENTAR N.º</w:t>
      </w:r>
      <w:proofErr w:type="gramStart"/>
      <w:r w:rsidRPr="006E67D8">
        <w:rPr>
          <w:rFonts w:cstheme="minorHAnsi"/>
          <w:b/>
          <w:sz w:val="24"/>
          <w:szCs w:val="24"/>
        </w:rPr>
        <w:t xml:space="preserve">  </w:t>
      </w:r>
      <w:proofErr w:type="gramEnd"/>
      <w:r w:rsidRPr="006E67D8">
        <w:rPr>
          <w:rFonts w:cstheme="minorHAnsi"/>
          <w:b/>
          <w:sz w:val="24"/>
          <w:szCs w:val="24"/>
        </w:rPr>
        <w:t xml:space="preserve">___, DE ___ </w:t>
      </w:r>
      <w:proofErr w:type="spellStart"/>
      <w:r w:rsidRPr="006E67D8">
        <w:rPr>
          <w:rFonts w:cstheme="minorHAnsi"/>
          <w:b/>
          <w:sz w:val="24"/>
          <w:szCs w:val="24"/>
        </w:rPr>
        <w:t>DE</w:t>
      </w:r>
      <w:proofErr w:type="spellEnd"/>
      <w:r w:rsidRPr="006E67D8">
        <w:rPr>
          <w:rFonts w:cstheme="minorHAnsi"/>
          <w:b/>
          <w:sz w:val="24"/>
          <w:szCs w:val="24"/>
        </w:rPr>
        <w:t xml:space="preserve"> DEZEMBRO DE 2019</w:t>
      </w:r>
    </w:p>
    <w:p w:rsidR="00D37E55" w:rsidRPr="006E67D8" w:rsidRDefault="00D37E55" w:rsidP="00D37E55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D37E55" w:rsidRPr="006E67D8" w:rsidRDefault="00D37E55" w:rsidP="00D37E55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D37E55" w:rsidRPr="006E67D8" w:rsidRDefault="00D37E55" w:rsidP="00D37E55">
      <w:pPr>
        <w:spacing w:after="0"/>
        <w:ind w:left="1134"/>
        <w:jc w:val="both"/>
        <w:rPr>
          <w:rFonts w:cstheme="minorHAnsi"/>
          <w:sz w:val="24"/>
          <w:szCs w:val="24"/>
        </w:rPr>
      </w:pPr>
      <w:proofErr w:type="gramStart"/>
      <w:r w:rsidRPr="006E67D8">
        <w:rPr>
          <w:rFonts w:cstheme="minorHAnsi"/>
          <w:sz w:val="24"/>
          <w:szCs w:val="24"/>
        </w:rPr>
        <w:t>ALTERA D</w:t>
      </w:r>
      <w:r w:rsidR="00A92BA7" w:rsidRPr="006E67D8">
        <w:rPr>
          <w:rFonts w:cstheme="minorHAnsi"/>
          <w:sz w:val="24"/>
          <w:szCs w:val="24"/>
        </w:rPr>
        <w:t>ISPOSITIVOS E ANEXOS</w:t>
      </w:r>
      <w:proofErr w:type="gramEnd"/>
      <w:r w:rsidR="00A92BA7" w:rsidRPr="006E67D8">
        <w:rPr>
          <w:rFonts w:cstheme="minorHAnsi"/>
          <w:sz w:val="24"/>
          <w:szCs w:val="24"/>
        </w:rPr>
        <w:t xml:space="preserve"> DA LEI COMPLEMENTAR N.º 22, DE 26 DE JUNHO DE 2012.</w:t>
      </w:r>
    </w:p>
    <w:p w:rsidR="00D37E55" w:rsidRPr="006E67D8" w:rsidRDefault="00D37E55" w:rsidP="00D37E55">
      <w:pPr>
        <w:spacing w:after="0"/>
        <w:ind w:left="1134"/>
        <w:jc w:val="both"/>
        <w:rPr>
          <w:rFonts w:cstheme="minorHAnsi"/>
          <w:sz w:val="24"/>
          <w:szCs w:val="24"/>
        </w:rPr>
      </w:pPr>
    </w:p>
    <w:p w:rsidR="00A92BA7" w:rsidRPr="006E67D8" w:rsidRDefault="00A92BA7" w:rsidP="00A92BA7">
      <w:pPr>
        <w:spacing w:after="0"/>
        <w:jc w:val="both"/>
        <w:rPr>
          <w:rFonts w:cstheme="minorHAnsi"/>
          <w:sz w:val="24"/>
          <w:szCs w:val="24"/>
        </w:rPr>
      </w:pPr>
      <w:r w:rsidRPr="006E67D8">
        <w:rPr>
          <w:rFonts w:cstheme="minorHAnsi"/>
          <w:sz w:val="24"/>
          <w:szCs w:val="24"/>
        </w:rPr>
        <w:t>A Câmara Municipal de Itapeva, Estado de Minas Gerais, por meio de seus Vereadores, APROVA a seguinte LEI COMPLEMENTAR:</w:t>
      </w:r>
    </w:p>
    <w:p w:rsidR="00A92BA7" w:rsidRPr="006E67D8" w:rsidRDefault="00A92BA7" w:rsidP="00A92BA7">
      <w:pPr>
        <w:spacing w:after="0"/>
        <w:jc w:val="both"/>
        <w:rPr>
          <w:rFonts w:cstheme="minorHAnsi"/>
          <w:sz w:val="24"/>
          <w:szCs w:val="24"/>
        </w:rPr>
      </w:pPr>
    </w:p>
    <w:p w:rsidR="00A92BA7" w:rsidRPr="006E67D8" w:rsidRDefault="00A92BA7" w:rsidP="00A92BA7">
      <w:pPr>
        <w:spacing w:after="0"/>
        <w:jc w:val="both"/>
        <w:rPr>
          <w:rFonts w:cstheme="minorHAnsi"/>
          <w:sz w:val="24"/>
          <w:szCs w:val="24"/>
        </w:rPr>
      </w:pPr>
      <w:r w:rsidRPr="006E67D8">
        <w:rPr>
          <w:rFonts w:cstheme="minorHAnsi"/>
          <w:b/>
          <w:sz w:val="24"/>
          <w:szCs w:val="24"/>
        </w:rPr>
        <w:t xml:space="preserve">Art. 1º. </w:t>
      </w:r>
      <w:r w:rsidRPr="006E67D8">
        <w:rPr>
          <w:rFonts w:cstheme="minorHAnsi"/>
          <w:sz w:val="24"/>
          <w:szCs w:val="24"/>
        </w:rPr>
        <w:t xml:space="preserve">O </w:t>
      </w:r>
      <w:r w:rsidRPr="006E67D8">
        <w:rPr>
          <w:rFonts w:cstheme="minorHAnsi"/>
          <w:i/>
          <w:sz w:val="24"/>
          <w:szCs w:val="24"/>
        </w:rPr>
        <w:t xml:space="preserve">caput </w:t>
      </w:r>
      <w:r w:rsidRPr="006E67D8">
        <w:rPr>
          <w:rFonts w:cstheme="minorHAnsi"/>
          <w:sz w:val="24"/>
          <w:szCs w:val="24"/>
        </w:rPr>
        <w:t>do Art. 8º e o seu §1º, ambos da Lei Complementar n.º 22, de 26 de junho de 2.012, passam a vigorar com a seguinte redação:</w:t>
      </w:r>
    </w:p>
    <w:p w:rsidR="00A92BA7" w:rsidRPr="006E67D8" w:rsidRDefault="00A92BA7" w:rsidP="00A92BA7">
      <w:pPr>
        <w:spacing w:after="0"/>
        <w:jc w:val="both"/>
        <w:rPr>
          <w:rFonts w:cstheme="minorHAnsi"/>
          <w:sz w:val="24"/>
          <w:szCs w:val="24"/>
        </w:rPr>
      </w:pPr>
    </w:p>
    <w:p w:rsidR="00D37E55" w:rsidRPr="00D37E55" w:rsidRDefault="00A92BA7" w:rsidP="008F6021">
      <w:pPr>
        <w:spacing w:after="0"/>
        <w:ind w:left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6E67D8">
        <w:rPr>
          <w:rFonts w:cstheme="minorHAnsi"/>
          <w:sz w:val="24"/>
          <w:szCs w:val="24"/>
        </w:rPr>
        <w:t>“</w:t>
      </w:r>
      <w:r w:rsidR="00D37E55" w:rsidRPr="00D37E55">
        <w:rPr>
          <w:rFonts w:cstheme="minorHAnsi"/>
          <w:b/>
          <w:bCs/>
          <w:sz w:val="24"/>
          <w:szCs w:val="24"/>
          <w:lang w:eastAsia="pt-BR"/>
        </w:rPr>
        <w:t>Art. 8</w:t>
      </w:r>
      <w:r w:rsidR="006E67D8" w:rsidRPr="006E67D8">
        <w:rPr>
          <w:rFonts w:eastAsia="Times New Roman" w:cstheme="minorHAnsi"/>
          <w:b/>
          <w:bCs/>
          <w:sz w:val="24"/>
          <w:szCs w:val="24"/>
          <w:lang w:eastAsia="pt-BR"/>
        </w:rPr>
        <w:t xml:space="preserve">º. </w:t>
      </w:r>
      <w:r w:rsidR="006E67D8" w:rsidRPr="006E67D8">
        <w:rPr>
          <w:rFonts w:eastAsia="Times New Roman" w:cstheme="minorHAnsi"/>
          <w:bCs/>
          <w:sz w:val="24"/>
          <w:szCs w:val="24"/>
          <w:lang w:eastAsia="pt-BR"/>
        </w:rPr>
        <w:t xml:space="preserve">Cada </w:t>
      </w:r>
      <w:r w:rsidR="00D37E55" w:rsidRPr="00D37E55">
        <w:rPr>
          <w:rFonts w:eastAsia="Times New Roman" w:cstheme="minorHAnsi"/>
          <w:sz w:val="24"/>
          <w:szCs w:val="24"/>
          <w:lang w:eastAsia="pt-BR"/>
        </w:rPr>
        <w:t>classe de cargos de</w:t>
      </w:r>
      <w:r w:rsidR="006E67D8" w:rsidRPr="006E67D8">
        <w:rPr>
          <w:rFonts w:eastAsia="Times New Roman" w:cstheme="minorHAnsi"/>
          <w:sz w:val="24"/>
          <w:szCs w:val="24"/>
          <w:lang w:eastAsia="pt-BR"/>
        </w:rPr>
        <w:t xml:space="preserve"> provimento efetivo corresponde a </w:t>
      </w:r>
      <w:proofErr w:type="gramStart"/>
      <w:r w:rsidRPr="006E67D8">
        <w:rPr>
          <w:rFonts w:eastAsia="Times New Roman" w:cstheme="minorHAnsi"/>
          <w:sz w:val="24"/>
          <w:szCs w:val="24"/>
          <w:lang w:eastAsia="pt-BR"/>
        </w:rPr>
        <w:t>6</w:t>
      </w:r>
      <w:proofErr w:type="gramEnd"/>
      <w:r w:rsidRPr="006E67D8">
        <w:rPr>
          <w:rFonts w:eastAsia="Times New Roman" w:cstheme="minorHAnsi"/>
          <w:sz w:val="24"/>
          <w:szCs w:val="24"/>
          <w:lang w:eastAsia="pt-BR"/>
        </w:rPr>
        <w:t xml:space="preserve"> (seis</w:t>
      </w:r>
      <w:r w:rsidR="00D37E55" w:rsidRPr="00D37E55">
        <w:rPr>
          <w:rFonts w:eastAsia="Times New Roman" w:cstheme="minorHAnsi"/>
          <w:sz w:val="24"/>
          <w:szCs w:val="24"/>
          <w:lang w:eastAsia="pt-BR"/>
        </w:rPr>
        <w:t>) níveis de vencimento, em que o servidor ingressa quando nomeado ou por promoção, nos termos dos requisitos exigidos no art. 14 desta lei.</w:t>
      </w:r>
    </w:p>
    <w:p w:rsidR="00D37E55" w:rsidRPr="00D37E55" w:rsidRDefault="00D37E55" w:rsidP="008F602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D37E55">
        <w:rPr>
          <w:rFonts w:eastAsia="Times New Roman" w:cstheme="minorHAnsi"/>
          <w:sz w:val="24"/>
          <w:szCs w:val="24"/>
          <w:lang w:eastAsia="pt-BR"/>
        </w:rPr>
        <w:br/>
      </w:r>
      <w:r w:rsidRPr="00D37E55">
        <w:rPr>
          <w:rFonts w:eastAsia="Times New Roman" w:cstheme="minorHAnsi"/>
          <w:b/>
          <w:bCs/>
          <w:sz w:val="24"/>
          <w:szCs w:val="24"/>
          <w:lang w:eastAsia="pt-BR"/>
        </w:rPr>
        <w:t>§ 1º -</w:t>
      </w:r>
      <w:r w:rsidRPr="00D37E55">
        <w:rPr>
          <w:rFonts w:cstheme="minorHAnsi"/>
          <w:sz w:val="24"/>
          <w:szCs w:val="24"/>
          <w:lang w:eastAsia="pt-BR"/>
        </w:rPr>
        <w:t xml:space="preserve"> Cada n</w:t>
      </w:r>
      <w:r w:rsidRPr="00D37E55">
        <w:rPr>
          <w:rFonts w:eastAsia="Times New Roman" w:cstheme="minorHAnsi"/>
          <w:sz w:val="24"/>
          <w:szCs w:val="24"/>
          <w:lang w:eastAsia="pt-BR"/>
        </w:rPr>
        <w:t>ível d</w:t>
      </w:r>
      <w:r w:rsidR="009A771C" w:rsidRPr="006E67D8">
        <w:rPr>
          <w:rFonts w:eastAsia="Times New Roman" w:cstheme="minorHAnsi"/>
          <w:sz w:val="24"/>
          <w:szCs w:val="24"/>
          <w:lang w:eastAsia="pt-BR"/>
        </w:rPr>
        <w:t>e vencimento desenvolve-se em 19</w:t>
      </w:r>
      <w:r w:rsidRPr="00D37E55">
        <w:rPr>
          <w:rFonts w:eastAsia="Times New Roman" w:cstheme="minorHAnsi"/>
          <w:sz w:val="24"/>
          <w:szCs w:val="24"/>
          <w:lang w:eastAsia="pt-BR"/>
        </w:rPr>
        <w:t xml:space="preserve"> (</w:t>
      </w:r>
      <w:r w:rsidR="009A771C" w:rsidRPr="006E67D8">
        <w:rPr>
          <w:rFonts w:eastAsia="Times New Roman" w:cstheme="minorHAnsi"/>
          <w:sz w:val="24"/>
          <w:szCs w:val="24"/>
          <w:lang w:eastAsia="pt-BR"/>
        </w:rPr>
        <w:t>dezenove</w:t>
      </w:r>
      <w:r w:rsidRPr="00D37E55">
        <w:rPr>
          <w:rFonts w:eastAsia="Times New Roman" w:cstheme="minorHAnsi"/>
          <w:sz w:val="24"/>
          <w:szCs w:val="24"/>
          <w:lang w:eastAsia="pt-BR"/>
        </w:rPr>
        <w:t>) padrões, id</w:t>
      </w:r>
      <w:r w:rsidR="008F6021" w:rsidRPr="006E67D8">
        <w:rPr>
          <w:rFonts w:eastAsia="Times New Roman" w:cstheme="minorHAnsi"/>
          <w:sz w:val="24"/>
          <w:szCs w:val="24"/>
          <w:lang w:eastAsia="pt-BR"/>
        </w:rPr>
        <w:t xml:space="preserve">entificados por letras, de A </w:t>
      </w:r>
      <w:proofErr w:type="gramStart"/>
      <w:r w:rsidR="008F6021" w:rsidRPr="006E67D8">
        <w:rPr>
          <w:rFonts w:eastAsia="Times New Roman" w:cstheme="minorHAnsi"/>
          <w:sz w:val="24"/>
          <w:szCs w:val="24"/>
          <w:lang w:eastAsia="pt-BR"/>
        </w:rPr>
        <w:t>à</w:t>
      </w:r>
      <w:proofErr w:type="gramEnd"/>
      <w:r w:rsidR="008F6021" w:rsidRPr="006E67D8">
        <w:rPr>
          <w:rFonts w:eastAsia="Times New Roman" w:cstheme="minorHAnsi"/>
          <w:sz w:val="24"/>
          <w:szCs w:val="24"/>
          <w:lang w:eastAsia="pt-BR"/>
        </w:rPr>
        <w:t xml:space="preserve"> S</w:t>
      </w:r>
      <w:r w:rsidRPr="00D37E55">
        <w:rPr>
          <w:rFonts w:eastAsia="Times New Roman" w:cstheme="minorHAnsi"/>
          <w:sz w:val="24"/>
          <w:szCs w:val="24"/>
          <w:lang w:eastAsia="pt-BR"/>
        </w:rPr>
        <w:t>, observada a relação de 3% (três por cento) entre um padrão</w:t>
      </w:r>
      <w:r w:rsidR="008F6021" w:rsidRPr="006E67D8">
        <w:rPr>
          <w:rFonts w:eastAsia="Times New Roman" w:cstheme="minorHAnsi"/>
          <w:sz w:val="24"/>
          <w:szCs w:val="24"/>
          <w:lang w:eastAsia="pt-BR"/>
        </w:rPr>
        <w:t xml:space="preserve"> e outro</w:t>
      </w:r>
      <w:r w:rsidRPr="00D37E55">
        <w:rPr>
          <w:rFonts w:eastAsia="Times New Roman" w:cstheme="minorHAnsi"/>
          <w:sz w:val="24"/>
          <w:szCs w:val="24"/>
          <w:lang w:eastAsia="pt-BR"/>
        </w:rPr>
        <w:t>, desde que atendidos os requisitos do art. 10 desta Lei.</w:t>
      </w:r>
      <w:r w:rsidR="008F6021" w:rsidRPr="006E67D8">
        <w:rPr>
          <w:rFonts w:eastAsia="Times New Roman" w:cstheme="minorHAnsi"/>
          <w:sz w:val="24"/>
          <w:szCs w:val="24"/>
          <w:lang w:eastAsia="pt-BR"/>
        </w:rPr>
        <w:t>” (NR)</w:t>
      </w:r>
    </w:p>
    <w:p w:rsidR="00D37E55" w:rsidRPr="006E67D8" w:rsidRDefault="00D37E55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167BB0" w:rsidRPr="00167BB0" w:rsidRDefault="008F6021" w:rsidP="00167B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E67D8">
        <w:rPr>
          <w:rFonts w:eastAsia="Times New Roman" w:cstheme="minorHAnsi"/>
          <w:b/>
          <w:sz w:val="24"/>
          <w:szCs w:val="24"/>
          <w:lang w:eastAsia="pt-BR"/>
        </w:rPr>
        <w:t xml:space="preserve">Art. 2º. </w:t>
      </w:r>
      <w:r w:rsidR="006E67D8">
        <w:rPr>
          <w:rFonts w:eastAsia="Times New Roman" w:cstheme="minorHAnsi"/>
          <w:sz w:val="24"/>
          <w:szCs w:val="24"/>
          <w:lang w:eastAsia="pt-BR"/>
        </w:rPr>
        <w:t xml:space="preserve">Fica extinto do quadro permanente da Câmara Municipal de Itapeva – MG, o cargo </w:t>
      </w:r>
      <w:r w:rsidR="00167BB0">
        <w:rPr>
          <w:rFonts w:eastAsia="Times New Roman" w:cstheme="minorHAnsi"/>
          <w:sz w:val="24"/>
          <w:szCs w:val="24"/>
          <w:lang w:eastAsia="pt-BR"/>
        </w:rPr>
        <w:t>de Motorista e, consequentemente, fica excluído o referido cargo do Anexo I – Quadro de Cargos Efetivos, bem como do A</w:t>
      </w:r>
      <w:r w:rsidR="00CB52EA">
        <w:rPr>
          <w:rFonts w:eastAsia="Times New Roman" w:cstheme="minorHAnsi"/>
          <w:sz w:val="24"/>
          <w:szCs w:val="24"/>
          <w:lang w:eastAsia="pt-BR"/>
        </w:rPr>
        <w:t>nexo</w:t>
      </w:r>
      <w:r w:rsidR="00167BB0" w:rsidRPr="00167BB0">
        <w:rPr>
          <w:rFonts w:eastAsia="Times New Roman" w:cstheme="minorHAnsi"/>
          <w:sz w:val="24"/>
          <w:szCs w:val="24"/>
          <w:lang w:eastAsia="pt-BR"/>
        </w:rPr>
        <w:t xml:space="preserve"> VI</w:t>
      </w:r>
      <w:r w:rsidR="00CB52EA">
        <w:rPr>
          <w:rFonts w:eastAsia="Times New Roman" w:cstheme="minorHAnsi"/>
          <w:sz w:val="24"/>
          <w:szCs w:val="24"/>
          <w:lang w:eastAsia="pt-BR"/>
        </w:rPr>
        <w:t xml:space="preserve"> – </w:t>
      </w:r>
      <w:r w:rsidR="00167BB0" w:rsidRPr="00167BB0">
        <w:rPr>
          <w:rFonts w:eastAsia="Times New Roman" w:cstheme="minorHAnsi"/>
          <w:sz w:val="24"/>
          <w:szCs w:val="24"/>
          <w:lang w:eastAsia="pt-BR"/>
        </w:rPr>
        <w:t>D</w:t>
      </w:r>
      <w:r w:rsidR="00CB52EA">
        <w:rPr>
          <w:rFonts w:eastAsia="Times New Roman" w:cstheme="minorHAnsi"/>
          <w:sz w:val="24"/>
          <w:szCs w:val="24"/>
          <w:lang w:eastAsia="pt-BR"/>
        </w:rPr>
        <w:t>escrição das Classes – Cargos de Provimento Efetivo, ambos da Lei Complementar n.º22 de 26 de junho de 2012.</w:t>
      </w:r>
    </w:p>
    <w:p w:rsidR="006E67D8" w:rsidRDefault="006E67D8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8F6021" w:rsidRDefault="006E67D8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Art. 3º. 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8F6021" w:rsidRPr="006E67D8">
        <w:rPr>
          <w:rFonts w:eastAsia="Times New Roman" w:cstheme="minorHAnsi"/>
          <w:sz w:val="24"/>
          <w:szCs w:val="24"/>
          <w:lang w:eastAsia="pt-BR"/>
        </w:rPr>
        <w:t>O Anexo I – Q</w:t>
      </w:r>
      <w:r w:rsidRPr="006E67D8">
        <w:rPr>
          <w:rFonts w:eastAsia="Times New Roman" w:cstheme="minorHAnsi"/>
          <w:sz w:val="24"/>
          <w:szCs w:val="24"/>
          <w:lang w:eastAsia="pt-BR"/>
        </w:rPr>
        <w:t>uadro de Cargos Ef</w:t>
      </w:r>
      <w:r>
        <w:rPr>
          <w:rFonts w:eastAsia="Times New Roman" w:cstheme="minorHAnsi"/>
          <w:sz w:val="24"/>
          <w:szCs w:val="24"/>
          <w:lang w:eastAsia="pt-BR"/>
        </w:rPr>
        <w:t xml:space="preserve">etivos, da Lei Complementar n.º </w:t>
      </w:r>
      <w:r w:rsidRPr="006E67D8">
        <w:rPr>
          <w:rFonts w:cstheme="minorHAnsi"/>
          <w:sz w:val="24"/>
          <w:szCs w:val="24"/>
        </w:rPr>
        <w:t xml:space="preserve">22, de 26 de </w:t>
      </w:r>
      <w:r>
        <w:rPr>
          <w:rFonts w:cstheme="minorHAnsi"/>
          <w:sz w:val="24"/>
          <w:szCs w:val="24"/>
        </w:rPr>
        <w:t>junho de 2012, fica substituído pelo constante do Anexo I desta Lei Complementar.</w:t>
      </w:r>
    </w:p>
    <w:p w:rsidR="00167BB0" w:rsidRDefault="00167BB0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67BB0" w:rsidRDefault="00167BB0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</w:rPr>
        <w:t xml:space="preserve">Art. 4º. </w:t>
      </w:r>
      <w:r w:rsidR="00CB52EA">
        <w:rPr>
          <w:rFonts w:cstheme="minorHAnsi"/>
          <w:sz w:val="24"/>
          <w:szCs w:val="24"/>
        </w:rPr>
        <w:t xml:space="preserve"> O Anexo IV – Tabela de Vencimentos – Cargos de Provimento Efetivo, </w:t>
      </w:r>
      <w:r w:rsidR="00CB52EA">
        <w:rPr>
          <w:rFonts w:eastAsia="Times New Roman" w:cstheme="minorHAnsi"/>
          <w:sz w:val="24"/>
          <w:szCs w:val="24"/>
          <w:lang w:eastAsia="pt-BR"/>
        </w:rPr>
        <w:t>da Lei Complementar n.º 22 de 26 de junho de 2012, passa a ser o constante do Anexo II desta Lei Complementar.</w:t>
      </w:r>
    </w:p>
    <w:p w:rsidR="003A3280" w:rsidRDefault="003A3280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A3280" w:rsidRDefault="003A3280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Art. 5º. </w:t>
      </w:r>
      <w:r>
        <w:rPr>
          <w:rFonts w:eastAsia="Times New Roman" w:cstheme="minorHAnsi"/>
          <w:sz w:val="24"/>
          <w:szCs w:val="24"/>
          <w:lang w:eastAsia="pt-BR"/>
        </w:rPr>
        <w:t xml:space="preserve"> A contagem de tempo para promoção no Nível Especial III, criado pela presente lei complementar, terá como termo inicial a dia seguinte à data </w:t>
      </w:r>
      <w:r w:rsidR="00EC6CC9">
        <w:rPr>
          <w:rFonts w:eastAsia="Times New Roman" w:cstheme="minorHAnsi"/>
          <w:sz w:val="24"/>
          <w:szCs w:val="24"/>
          <w:lang w:eastAsia="pt-BR"/>
        </w:rPr>
        <w:t xml:space="preserve">do cumprimento do interstício </w:t>
      </w:r>
      <w:r w:rsidR="00EC6CC9" w:rsidRPr="00EC6CC9">
        <w:rPr>
          <w:rFonts w:eastAsia="Times New Roman" w:cstheme="minorHAnsi"/>
          <w:sz w:val="24"/>
          <w:szCs w:val="24"/>
          <w:lang w:eastAsia="pt-BR"/>
        </w:rPr>
        <w:t xml:space="preserve">de 1.825 (um mil oitocentos e vinte e cinco) dias de efetivo exercício </w:t>
      </w:r>
      <w:r w:rsidR="00EC6CC9">
        <w:rPr>
          <w:rFonts w:eastAsia="Times New Roman" w:cstheme="minorHAnsi"/>
          <w:sz w:val="24"/>
          <w:szCs w:val="24"/>
          <w:lang w:eastAsia="pt-BR"/>
        </w:rPr>
        <w:t xml:space="preserve">no </w:t>
      </w:r>
      <w:r w:rsidR="00F848FA">
        <w:rPr>
          <w:rFonts w:eastAsia="Times New Roman" w:cstheme="minorHAnsi"/>
          <w:sz w:val="24"/>
          <w:szCs w:val="24"/>
          <w:lang w:eastAsia="pt-BR"/>
        </w:rPr>
        <w:t xml:space="preserve">Nível III de cada </w:t>
      </w:r>
      <w:r>
        <w:rPr>
          <w:rFonts w:eastAsia="Times New Roman" w:cstheme="minorHAnsi"/>
          <w:sz w:val="24"/>
          <w:szCs w:val="24"/>
          <w:lang w:eastAsia="pt-BR"/>
        </w:rPr>
        <w:t>cargo</w:t>
      </w:r>
      <w:r w:rsidR="00EC6CC9">
        <w:rPr>
          <w:rFonts w:eastAsia="Times New Roman" w:cstheme="minorHAnsi"/>
          <w:sz w:val="24"/>
          <w:szCs w:val="24"/>
          <w:lang w:eastAsia="pt-BR"/>
        </w:rPr>
        <w:t>.</w:t>
      </w:r>
    </w:p>
    <w:p w:rsidR="00EC6CC9" w:rsidRDefault="00EC6CC9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EC6CC9" w:rsidRPr="00EC6CC9" w:rsidRDefault="00EC6CC9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Parágrafo único – </w:t>
      </w:r>
      <w:r>
        <w:rPr>
          <w:rFonts w:eastAsia="Times New Roman" w:cstheme="minorHAnsi"/>
          <w:sz w:val="24"/>
          <w:szCs w:val="24"/>
          <w:lang w:eastAsia="pt-BR"/>
        </w:rPr>
        <w:t xml:space="preserve">Na hipótese de algum servidor já haver completado o interstício a que se refere o </w:t>
      </w:r>
      <w:r>
        <w:rPr>
          <w:rFonts w:eastAsia="Times New Roman" w:cstheme="minorHAnsi"/>
          <w:i/>
          <w:sz w:val="24"/>
          <w:szCs w:val="24"/>
          <w:lang w:eastAsia="pt-BR"/>
        </w:rPr>
        <w:t xml:space="preserve">caput </w:t>
      </w:r>
      <w:r>
        <w:rPr>
          <w:rFonts w:eastAsia="Times New Roman" w:cstheme="minorHAnsi"/>
          <w:sz w:val="24"/>
          <w:szCs w:val="24"/>
          <w:lang w:eastAsia="pt-BR"/>
        </w:rPr>
        <w:t>deste artigo, a promoção se dará</w:t>
      </w:r>
      <w:r w:rsidR="00541E4D">
        <w:rPr>
          <w:rFonts w:eastAsia="Times New Roman" w:cstheme="minorHAnsi"/>
          <w:sz w:val="24"/>
          <w:szCs w:val="24"/>
          <w:lang w:eastAsia="pt-BR"/>
        </w:rPr>
        <w:t xml:space="preserve"> no dia seguinte ao completar-se </w:t>
      </w:r>
      <w:proofErr w:type="gramStart"/>
      <w:r w:rsidR="00541E4D">
        <w:rPr>
          <w:rFonts w:eastAsia="Times New Roman" w:cstheme="minorHAnsi"/>
          <w:sz w:val="24"/>
          <w:szCs w:val="24"/>
          <w:lang w:eastAsia="pt-BR"/>
        </w:rPr>
        <w:t>3</w:t>
      </w:r>
      <w:proofErr w:type="gramEnd"/>
      <w:r w:rsidR="00541E4D">
        <w:rPr>
          <w:rFonts w:eastAsia="Times New Roman" w:cstheme="minorHAnsi"/>
          <w:sz w:val="24"/>
          <w:szCs w:val="24"/>
          <w:lang w:eastAsia="pt-BR"/>
        </w:rPr>
        <w:t xml:space="preserve"> (três) anos da publ</w:t>
      </w:r>
      <w:r w:rsidR="00C414A6">
        <w:rPr>
          <w:rFonts w:eastAsia="Times New Roman" w:cstheme="minorHAnsi"/>
          <w:sz w:val="24"/>
          <w:szCs w:val="24"/>
          <w:lang w:eastAsia="pt-BR"/>
        </w:rPr>
        <w:t xml:space="preserve">icação desta lei complementar, </w:t>
      </w:r>
      <w:r>
        <w:rPr>
          <w:rFonts w:eastAsia="Times New Roman" w:cstheme="minorHAnsi"/>
          <w:sz w:val="24"/>
          <w:szCs w:val="24"/>
          <w:lang w:eastAsia="pt-BR"/>
        </w:rPr>
        <w:t xml:space="preserve">desde que cumpridos os demais requisitos previstos na Lei Complementar n.º 22, de 26 de junho de 2012, e da Resolução da Mesa Diretora n.º </w:t>
      </w:r>
      <w:r w:rsidRPr="00EC6CC9">
        <w:rPr>
          <w:rFonts w:eastAsia="Times New Roman" w:cstheme="minorHAnsi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>00</w:t>
      </w:r>
      <w:r w:rsidRPr="00EC6CC9">
        <w:rPr>
          <w:rFonts w:eastAsia="Times New Roman" w:cstheme="minorHAnsi"/>
          <w:sz w:val="24"/>
          <w:szCs w:val="24"/>
          <w:lang w:eastAsia="pt-BR"/>
        </w:rPr>
        <w:t xml:space="preserve">1, </w:t>
      </w:r>
      <w:r>
        <w:rPr>
          <w:rFonts w:eastAsia="Times New Roman" w:cstheme="minorHAnsi"/>
          <w:sz w:val="24"/>
          <w:szCs w:val="24"/>
          <w:lang w:eastAsia="pt-BR"/>
        </w:rPr>
        <w:t>de</w:t>
      </w:r>
      <w:r w:rsidRPr="00EC6CC9">
        <w:rPr>
          <w:rFonts w:eastAsia="Times New Roman" w:cstheme="minorHAnsi"/>
          <w:sz w:val="24"/>
          <w:szCs w:val="24"/>
          <w:lang w:eastAsia="pt-BR"/>
        </w:rPr>
        <w:t xml:space="preserve"> 27 </w:t>
      </w:r>
      <w:r>
        <w:rPr>
          <w:rFonts w:eastAsia="Times New Roman" w:cstheme="minorHAnsi"/>
          <w:sz w:val="24"/>
          <w:szCs w:val="24"/>
          <w:lang w:eastAsia="pt-BR"/>
        </w:rPr>
        <w:t>de junho de 2.</w:t>
      </w:r>
      <w:r w:rsidRPr="00EC6CC9">
        <w:rPr>
          <w:rFonts w:eastAsia="Times New Roman" w:cstheme="minorHAnsi"/>
          <w:sz w:val="24"/>
          <w:szCs w:val="24"/>
          <w:lang w:eastAsia="pt-BR"/>
        </w:rPr>
        <w:t>012</w:t>
      </w:r>
      <w:r w:rsidR="00541E4D">
        <w:rPr>
          <w:rFonts w:eastAsia="Times New Roman" w:cstheme="minorHAnsi"/>
          <w:sz w:val="24"/>
          <w:szCs w:val="24"/>
          <w:lang w:eastAsia="pt-BR"/>
        </w:rPr>
        <w:t>.</w:t>
      </w:r>
    </w:p>
    <w:p w:rsidR="00CB52EA" w:rsidRDefault="00CB52EA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B52EA" w:rsidRDefault="00CB52EA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Art. </w:t>
      </w:r>
      <w:r w:rsidR="00863BF6">
        <w:rPr>
          <w:rFonts w:eastAsia="Times New Roman" w:cstheme="minorHAnsi"/>
          <w:b/>
          <w:sz w:val="24"/>
          <w:szCs w:val="24"/>
          <w:lang w:eastAsia="pt-BR"/>
        </w:rPr>
        <w:t>6</w:t>
      </w:r>
      <w:r>
        <w:rPr>
          <w:rFonts w:eastAsia="Times New Roman" w:cstheme="minorHAnsi"/>
          <w:b/>
          <w:sz w:val="24"/>
          <w:szCs w:val="24"/>
          <w:lang w:eastAsia="pt-BR"/>
        </w:rPr>
        <w:t>º</w:t>
      </w:r>
      <w:r w:rsidR="00B902FC">
        <w:rPr>
          <w:rFonts w:eastAsia="Times New Roman" w:cstheme="minorHAnsi"/>
          <w:b/>
          <w:sz w:val="24"/>
          <w:szCs w:val="24"/>
          <w:lang w:eastAsia="pt-BR"/>
        </w:rPr>
        <w:t xml:space="preserve">. </w:t>
      </w:r>
      <w:r w:rsidR="00B902FC">
        <w:rPr>
          <w:rFonts w:eastAsia="Times New Roman" w:cstheme="minorHAnsi"/>
          <w:sz w:val="24"/>
          <w:szCs w:val="24"/>
          <w:lang w:eastAsia="pt-BR"/>
        </w:rPr>
        <w:t>Esta lei complementar entra em vigor na data de sua publicação.</w:t>
      </w:r>
    </w:p>
    <w:p w:rsidR="00B902FC" w:rsidRDefault="00B902FC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902FC" w:rsidRPr="00B902FC" w:rsidRDefault="00B902FC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lastRenderedPageBreak/>
        <w:t>Sala das Sessões, 28 de novembro de 2019.</w:t>
      </w:r>
    </w:p>
    <w:p w:rsidR="00B902FC" w:rsidRDefault="00B902FC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</w:p>
    <w:p w:rsidR="00B902FC" w:rsidRPr="00B902FC" w:rsidRDefault="00B902FC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  <w:r w:rsidRPr="00B902FC">
        <w:rPr>
          <w:rFonts w:eastAsia="Times New Roman" w:cstheme="minorHAnsi"/>
          <w:b/>
          <w:i/>
          <w:sz w:val="24"/>
          <w:szCs w:val="24"/>
          <w:lang w:eastAsia="pt-BR"/>
        </w:rPr>
        <w:t xml:space="preserve">DANIEL PEREIRA DO COUTO </w:t>
      </w:r>
    </w:p>
    <w:p w:rsidR="00B902FC" w:rsidRDefault="00B902FC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Presidente da Mesa</w:t>
      </w:r>
    </w:p>
    <w:p w:rsidR="00B902FC" w:rsidRDefault="00B902FC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902FC" w:rsidRPr="00B902FC" w:rsidRDefault="00B902FC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  <w:r w:rsidRPr="00B902FC">
        <w:rPr>
          <w:rFonts w:eastAsia="Times New Roman" w:cstheme="minorHAnsi"/>
          <w:b/>
          <w:i/>
          <w:sz w:val="24"/>
          <w:szCs w:val="24"/>
          <w:lang w:eastAsia="pt-BR"/>
        </w:rPr>
        <w:t>ADAILTON APARECIDO MARQUES DA SILVA</w:t>
      </w:r>
    </w:p>
    <w:p w:rsidR="00B902FC" w:rsidRDefault="00B902FC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Vice-Presidente</w:t>
      </w:r>
    </w:p>
    <w:p w:rsidR="00B902FC" w:rsidRDefault="00B902FC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902FC" w:rsidRPr="00B902FC" w:rsidRDefault="00B902FC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  <w:r w:rsidRPr="00B902FC">
        <w:rPr>
          <w:rFonts w:eastAsia="Times New Roman" w:cstheme="minorHAnsi"/>
          <w:b/>
          <w:i/>
          <w:sz w:val="24"/>
          <w:szCs w:val="24"/>
          <w:lang w:eastAsia="pt-BR"/>
        </w:rPr>
        <w:t>TONI TOSHIO YAMASHITA</w:t>
      </w:r>
    </w:p>
    <w:p w:rsidR="00B902FC" w:rsidRPr="00B902FC" w:rsidRDefault="00B902FC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t-BR"/>
        </w:rPr>
        <w:t>Secretário da Mesa</w:t>
      </w:r>
    </w:p>
    <w:p w:rsidR="006E67D8" w:rsidRDefault="006E67D8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902FC" w:rsidRDefault="00B902FC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902FC" w:rsidRDefault="00B902FC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Pr="00B902FC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4F4453" w:rsidRPr="004F4453" w:rsidRDefault="004F4453" w:rsidP="00D37E55">
      <w:pPr>
        <w:spacing w:after="0"/>
        <w:ind w:left="1134"/>
        <w:jc w:val="both"/>
        <w:rPr>
          <w:rFonts w:cstheme="minorHAnsi"/>
          <w:b/>
          <w:sz w:val="24"/>
          <w:szCs w:val="24"/>
        </w:rPr>
      </w:pPr>
      <w:r w:rsidRPr="004F4453">
        <w:rPr>
          <w:rFonts w:cstheme="minorHAnsi"/>
          <w:b/>
          <w:sz w:val="24"/>
          <w:szCs w:val="24"/>
        </w:rPr>
        <w:lastRenderedPageBreak/>
        <w:t>ANEXO I DO PROJETO DE LEI COMPLEMENTAR N.º __ DE DEZEMBRO DE 2019</w:t>
      </w:r>
    </w:p>
    <w:p w:rsidR="004F4453" w:rsidRDefault="004F4453" w:rsidP="00D37E55">
      <w:pPr>
        <w:spacing w:after="0"/>
        <w:ind w:left="1134"/>
        <w:jc w:val="both"/>
        <w:rPr>
          <w:rFonts w:cstheme="minorHAnsi"/>
          <w:sz w:val="24"/>
          <w:szCs w:val="24"/>
        </w:rPr>
      </w:pPr>
    </w:p>
    <w:p w:rsidR="004F4453" w:rsidRDefault="004F4453" w:rsidP="00D37E55">
      <w:pPr>
        <w:spacing w:after="0"/>
        <w:ind w:left="1134"/>
        <w:jc w:val="both"/>
        <w:rPr>
          <w:rFonts w:cstheme="minorHAnsi"/>
          <w:sz w:val="24"/>
          <w:szCs w:val="24"/>
        </w:rPr>
      </w:pPr>
    </w:p>
    <w:p w:rsidR="004F4453" w:rsidRPr="006E67D8" w:rsidRDefault="004F4453" w:rsidP="00D37E55">
      <w:pPr>
        <w:spacing w:after="0"/>
        <w:ind w:left="1134"/>
        <w:jc w:val="both"/>
        <w:rPr>
          <w:rFonts w:cstheme="minorHAnsi"/>
          <w:sz w:val="24"/>
          <w:szCs w:val="24"/>
        </w:rPr>
      </w:pPr>
    </w:p>
    <w:p w:rsidR="00D37E55" w:rsidRPr="00D37E55" w:rsidRDefault="00D37E55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pt-BR"/>
        </w:rPr>
      </w:pPr>
      <w:r w:rsidRPr="00D37E55">
        <w:rPr>
          <w:rFonts w:cstheme="minorHAnsi"/>
          <w:b/>
          <w:bCs/>
          <w:sz w:val="24"/>
          <w:szCs w:val="24"/>
          <w:lang w:eastAsia="pt-BR"/>
        </w:rPr>
        <w:t>A</w:t>
      </w:r>
      <w:r w:rsidR="004F4453">
        <w:rPr>
          <w:rFonts w:cstheme="minorHAnsi"/>
          <w:b/>
          <w:bCs/>
          <w:sz w:val="24"/>
          <w:szCs w:val="24"/>
          <w:lang w:eastAsia="pt-BR"/>
        </w:rPr>
        <w:t>N</w:t>
      </w:r>
      <w:r w:rsidRPr="00D37E55">
        <w:rPr>
          <w:rFonts w:cstheme="minorHAnsi"/>
          <w:b/>
          <w:bCs/>
          <w:sz w:val="24"/>
          <w:szCs w:val="24"/>
          <w:lang w:eastAsia="pt-BR"/>
        </w:rPr>
        <w:t>EXO I</w:t>
      </w:r>
    </w:p>
    <w:p w:rsidR="00D37E55" w:rsidRPr="00D37E55" w:rsidRDefault="00D37E55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pt-BR"/>
        </w:rPr>
      </w:pPr>
      <w:r w:rsidRPr="00D37E55">
        <w:rPr>
          <w:rFonts w:cstheme="minorHAnsi"/>
          <w:b/>
          <w:bCs/>
          <w:sz w:val="24"/>
          <w:szCs w:val="24"/>
          <w:lang w:eastAsia="pt-BR"/>
        </w:rPr>
        <w:t>QUADRO DE CARGOS EFETIVOS</w:t>
      </w:r>
    </w:p>
    <w:p w:rsidR="00D37E55" w:rsidRPr="00D37E55" w:rsidRDefault="00D37E55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  <w:lang w:eastAsia="pt-BR"/>
        </w:rPr>
      </w:pPr>
    </w:p>
    <w:tbl>
      <w:tblPr>
        <w:tblW w:w="6184" w:type="dxa"/>
        <w:jc w:val="center"/>
        <w:tblInd w:w="1423" w:type="dxa"/>
        <w:tblLayout w:type="fixed"/>
        <w:tblCellMar>
          <w:top w:w="55" w:type="dxa"/>
          <w:left w:w="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5"/>
        <w:gridCol w:w="1076"/>
        <w:gridCol w:w="1423"/>
      </w:tblGrid>
      <w:tr w:rsidR="00D37E55" w:rsidRPr="00D37E55" w:rsidTr="00CB52EA">
        <w:trPr>
          <w:jc w:val="center"/>
        </w:trPr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E6E6E6"/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t-BR"/>
              </w:rPr>
            </w:pPr>
            <w:r w:rsidRPr="00D37E55">
              <w:rPr>
                <w:rFonts w:cstheme="minorHAnsi"/>
                <w:b/>
                <w:sz w:val="16"/>
                <w:szCs w:val="16"/>
                <w:lang w:eastAsia="pt-BR"/>
              </w:rPr>
              <w:t>DENOMINA</w:t>
            </w:r>
            <w:r w:rsidRPr="00D37E55"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>ÇÃO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E6E6E6"/>
          </w:tcPr>
          <w:p w:rsidR="00D37E55" w:rsidRPr="00D37E55" w:rsidRDefault="00CB52EA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t-BR"/>
              </w:rPr>
            </w:pPr>
            <w:r w:rsidRPr="00CB52EA"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>QUANTIDADE DE VAGAS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tcMar>
              <w:right w:w="5" w:type="dxa"/>
            </w:tcMar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t-BR"/>
              </w:rPr>
            </w:pPr>
            <w:r w:rsidRPr="00D37E55"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>CÓDIGO</w:t>
            </w:r>
            <w:r w:rsidR="00CB52EA" w:rsidRPr="00CB52EA"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 xml:space="preserve"> NA TABELA DE VENCIMENTOS</w:t>
            </w:r>
          </w:p>
        </w:tc>
      </w:tr>
      <w:tr w:rsidR="00D37E55" w:rsidRPr="00D37E55" w:rsidTr="00CB52EA">
        <w:trPr>
          <w:jc w:val="center"/>
        </w:trPr>
        <w:tc>
          <w:tcPr>
            <w:tcW w:w="368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AUXILIAR DE SERVIÇOS GERAIS I </w:t>
            </w:r>
          </w:p>
        </w:tc>
        <w:tc>
          <w:tcPr>
            <w:tcW w:w="107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5" w:type="dxa"/>
            </w:tcMar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CPE-01</w:t>
            </w:r>
          </w:p>
        </w:tc>
      </w:tr>
      <w:tr w:rsidR="00D37E55" w:rsidRPr="00D37E55" w:rsidTr="00CB52EA">
        <w:trPr>
          <w:jc w:val="center"/>
        </w:trPr>
        <w:tc>
          <w:tcPr>
            <w:tcW w:w="368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AXILIAR DE SERVIÇOS GERAIS II</w:t>
            </w:r>
          </w:p>
        </w:tc>
        <w:tc>
          <w:tcPr>
            <w:tcW w:w="107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37E55" w:rsidRPr="00D37E55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5" w:type="dxa"/>
            </w:tcMar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CPE-02</w:t>
            </w:r>
          </w:p>
        </w:tc>
      </w:tr>
      <w:tr w:rsidR="00D37E55" w:rsidRPr="00D37E55" w:rsidTr="00CB52EA">
        <w:trPr>
          <w:jc w:val="center"/>
        </w:trPr>
        <w:tc>
          <w:tcPr>
            <w:tcW w:w="368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AUXILIAR DE SERVIÇOS GERAIS III</w:t>
            </w:r>
          </w:p>
        </w:tc>
        <w:tc>
          <w:tcPr>
            <w:tcW w:w="107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37E55" w:rsidRPr="00D37E55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5" w:type="dxa"/>
            </w:tcMar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CPE-03</w:t>
            </w:r>
          </w:p>
        </w:tc>
      </w:tr>
      <w:tr w:rsidR="00D37E55" w:rsidRPr="00D37E55" w:rsidTr="00CB52EA">
        <w:trPr>
          <w:jc w:val="center"/>
        </w:trPr>
        <w:tc>
          <w:tcPr>
            <w:tcW w:w="368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37E55" w:rsidRPr="00D37E55" w:rsidRDefault="006E67D8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AUXILIAR DE SERVIÇOS </w:t>
            </w:r>
            <w:proofErr w:type="gramStart"/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GERAIS ESPECIAL III</w:t>
            </w:r>
            <w:proofErr w:type="gramEnd"/>
          </w:p>
        </w:tc>
        <w:tc>
          <w:tcPr>
            <w:tcW w:w="107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37E55" w:rsidRPr="00D37E55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5" w:type="dxa"/>
            </w:tcMar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CPE-04</w:t>
            </w:r>
          </w:p>
        </w:tc>
      </w:tr>
      <w:tr w:rsidR="00D37E55" w:rsidRPr="00D37E55" w:rsidTr="00CB52EA">
        <w:trPr>
          <w:jc w:val="center"/>
        </w:trPr>
        <w:tc>
          <w:tcPr>
            <w:tcW w:w="368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37E55" w:rsidRPr="00D37E55" w:rsidRDefault="006E67D8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AUXILIAR DE SERVIÇOS </w:t>
            </w:r>
            <w:proofErr w:type="gramStart"/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GERAIS ESPECIAL II</w:t>
            </w:r>
            <w:proofErr w:type="gramEnd"/>
          </w:p>
        </w:tc>
        <w:tc>
          <w:tcPr>
            <w:tcW w:w="107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37E55" w:rsidRPr="00D37E55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5" w:type="dxa"/>
            </w:tcMar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CPE-05</w:t>
            </w:r>
          </w:p>
        </w:tc>
      </w:tr>
      <w:tr w:rsidR="00D37E55" w:rsidRPr="00D37E55" w:rsidTr="00CB52EA">
        <w:trPr>
          <w:jc w:val="center"/>
        </w:trPr>
        <w:tc>
          <w:tcPr>
            <w:tcW w:w="368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37E55" w:rsidRPr="00D37E55" w:rsidRDefault="006E67D8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AUXILIAR DE SERVIÇOS </w:t>
            </w:r>
            <w:proofErr w:type="gramStart"/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GERAIS ESPECIAL I</w:t>
            </w:r>
            <w:proofErr w:type="gramEnd"/>
          </w:p>
        </w:tc>
        <w:tc>
          <w:tcPr>
            <w:tcW w:w="107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37E55" w:rsidRPr="00D37E55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5" w:type="dxa"/>
            </w:tcMar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CPE-06</w:t>
            </w:r>
          </w:p>
        </w:tc>
      </w:tr>
      <w:tr w:rsidR="00D37E55" w:rsidRPr="00D37E55" w:rsidTr="00CB52EA">
        <w:trPr>
          <w:jc w:val="center"/>
        </w:trPr>
        <w:tc>
          <w:tcPr>
            <w:tcW w:w="368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AUXILIAR ADMINISTRATIVO I</w:t>
            </w:r>
          </w:p>
        </w:tc>
        <w:tc>
          <w:tcPr>
            <w:tcW w:w="107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5" w:type="dxa"/>
            </w:tcMar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CPE-07</w:t>
            </w:r>
          </w:p>
        </w:tc>
      </w:tr>
      <w:tr w:rsidR="00D37E55" w:rsidRPr="00D37E55" w:rsidTr="00CB52EA">
        <w:trPr>
          <w:jc w:val="center"/>
        </w:trPr>
        <w:tc>
          <w:tcPr>
            <w:tcW w:w="368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AUXILIAR ADMINISTRATIVO II</w:t>
            </w:r>
          </w:p>
        </w:tc>
        <w:tc>
          <w:tcPr>
            <w:tcW w:w="107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37E55" w:rsidRPr="00D37E55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5" w:type="dxa"/>
            </w:tcMar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CPE-08</w:t>
            </w:r>
          </w:p>
        </w:tc>
      </w:tr>
      <w:tr w:rsidR="00D37E55" w:rsidRPr="00D37E55" w:rsidTr="00CB52EA">
        <w:trPr>
          <w:jc w:val="center"/>
        </w:trPr>
        <w:tc>
          <w:tcPr>
            <w:tcW w:w="368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AUXILIAR ADMINISTRATIVO III</w:t>
            </w:r>
          </w:p>
        </w:tc>
        <w:tc>
          <w:tcPr>
            <w:tcW w:w="107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37E55" w:rsidRPr="00D37E55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5" w:type="dxa"/>
            </w:tcMar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CPE-09</w:t>
            </w:r>
          </w:p>
        </w:tc>
      </w:tr>
      <w:tr w:rsidR="00167BB0" w:rsidRPr="00167BB0" w:rsidTr="00CB52EA">
        <w:trPr>
          <w:jc w:val="center"/>
        </w:trPr>
        <w:tc>
          <w:tcPr>
            <w:tcW w:w="368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AUXILIAR ADMINISTRATIVO ESPECIAL III</w:t>
            </w:r>
          </w:p>
        </w:tc>
        <w:tc>
          <w:tcPr>
            <w:tcW w:w="107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5" w:type="dxa"/>
            </w:tcMar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CPE-10</w:t>
            </w:r>
          </w:p>
        </w:tc>
      </w:tr>
      <w:tr w:rsidR="00167BB0" w:rsidRPr="00167BB0" w:rsidTr="00CB52EA">
        <w:trPr>
          <w:jc w:val="center"/>
        </w:trPr>
        <w:tc>
          <w:tcPr>
            <w:tcW w:w="368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AUXILIAR ADMINISTRATIVO ESPECIAL II</w:t>
            </w:r>
          </w:p>
        </w:tc>
        <w:tc>
          <w:tcPr>
            <w:tcW w:w="107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5" w:type="dxa"/>
            </w:tcMar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CPE-11</w:t>
            </w:r>
          </w:p>
        </w:tc>
      </w:tr>
      <w:tr w:rsidR="00167BB0" w:rsidRPr="00167BB0" w:rsidTr="00CB52EA">
        <w:trPr>
          <w:jc w:val="center"/>
        </w:trPr>
        <w:tc>
          <w:tcPr>
            <w:tcW w:w="368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AUXILIAR ADMINISTRATIVO ESPECIAL I</w:t>
            </w:r>
          </w:p>
        </w:tc>
        <w:tc>
          <w:tcPr>
            <w:tcW w:w="107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5" w:type="dxa"/>
            </w:tcMar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CPE-12</w:t>
            </w:r>
          </w:p>
        </w:tc>
      </w:tr>
      <w:tr w:rsidR="00D37E55" w:rsidRPr="00D37E55" w:rsidTr="00CB52EA">
        <w:trPr>
          <w:jc w:val="center"/>
        </w:trPr>
        <w:tc>
          <w:tcPr>
            <w:tcW w:w="368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CONTROLADOR INTERNO I</w:t>
            </w:r>
          </w:p>
        </w:tc>
        <w:tc>
          <w:tcPr>
            <w:tcW w:w="107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5" w:type="dxa"/>
            </w:tcMar>
          </w:tcPr>
          <w:p w:rsidR="00D37E55" w:rsidRPr="00D37E55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CPE-13</w:t>
            </w:r>
          </w:p>
        </w:tc>
      </w:tr>
      <w:tr w:rsidR="00D37E55" w:rsidRPr="00D37E55" w:rsidTr="00CB52EA">
        <w:trPr>
          <w:jc w:val="center"/>
        </w:trPr>
        <w:tc>
          <w:tcPr>
            <w:tcW w:w="368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CONTROLADORE INTERNO II</w:t>
            </w:r>
          </w:p>
        </w:tc>
        <w:tc>
          <w:tcPr>
            <w:tcW w:w="107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5" w:type="dxa"/>
            </w:tcMar>
          </w:tcPr>
          <w:p w:rsidR="00D37E55" w:rsidRPr="00D37E55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CPE-14</w:t>
            </w:r>
          </w:p>
        </w:tc>
      </w:tr>
      <w:tr w:rsidR="00D37E55" w:rsidRPr="00D37E55" w:rsidTr="00CB52EA">
        <w:trPr>
          <w:jc w:val="center"/>
        </w:trPr>
        <w:tc>
          <w:tcPr>
            <w:tcW w:w="368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CONTROLADOR INTERNO III</w:t>
            </w:r>
          </w:p>
        </w:tc>
        <w:tc>
          <w:tcPr>
            <w:tcW w:w="107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5" w:type="dxa"/>
            </w:tcMar>
          </w:tcPr>
          <w:p w:rsidR="00D37E55" w:rsidRPr="00D37E55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CPE-15</w:t>
            </w:r>
          </w:p>
        </w:tc>
      </w:tr>
      <w:tr w:rsidR="00167BB0" w:rsidRPr="00167BB0" w:rsidTr="00CB52EA">
        <w:trPr>
          <w:jc w:val="center"/>
        </w:trPr>
        <w:tc>
          <w:tcPr>
            <w:tcW w:w="3685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CONTROLADOR INTERNO ESPECIAL III</w:t>
            </w:r>
          </w:p>
        </w:tc>
        <w:tc>
          <w:tcPr>
            <w:tcW w:w="1076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23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right w:w="5" w:type="dxa"/>
            </w:tcMar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CPE-16</w:t>
            </w:r>
          </w:p>
        </w:tc>
      </w:tr>
      <w:tr w:rsidR="00167BB0" w:rsidRPr="00167BB0" w:rsidTr="00CB52EA">
        <w:trPr>
          <w:jc w:val="center"/>
        </w:trPr>
        <w:tc>
          <w:tcPr>
            <w:tcW w:w="3685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CONTROLADOR INTERNO ESPECIAL II</w:t>
            </w:r>
          </w:p>
        </w:tc>
        <w:tc>
          <w:tcPr>
            <w:tcW w:w="1076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23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right w:w="5" w:type="dxa"/>
            </w:tcMar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CPE-17</w:t>
            </w:r>
          </w:p>
        </w:tc>
      </w:tr>
      <w:tr w:rsidR="00167BB0" w:rsidRPr="00167BB0" w:rsidTr="00CB52EA">
        <w:trPr>
          <w:jc w:val="center"/>
        </w:trPr>
        <w:tc>
          <w:tcPr>
            <w:tcW w:w="3685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CONTROLADOR INTERNO ESPECIAL I</w:t>
            </w:r>
          </w:p>
        </w:tc>
        <w:tc>
          <w:tcPr>
            <w:tcW w:w="1076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23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right w:w="5" w:type="dxa"/>
            </w:tcMar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CPE-18</w:t>
            </w:r>
          </w:p>
        </w:tc>
      </w:tr>
      <w:tr w:rsidR="00D37E55" w:rsidRPr="00D37E55" w:rsidTr="00CB52EA">
        <w:trPr>
          <w:jc w:val="center"/>
        </w:trPr>
        <w:tc>
          <w:tcPr>
            <w:tcW w:w="3685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SECRETÁRIO DA CÂMARA I</w:t>
            </w:r>
          </w:p>
        </w:tc>
        <w:tc>
          <w:tcPr>
            <w:tcW w:w="1076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23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right w:w="5" w:type="dxa"/>
            </w:tcMar>
          </w:tcPr>
          <w:p w:rsidR="00D37E55" w:rsidRPr="00D37E55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CPE-19</w:t>
            </w:r>
          </w:p>
        </w:tc>
      </w:tr>
      <w:tr w:rsidR="00D37E55" w:rsidRPr="00D37E55" w:rsidTr="00CB52EA">
        <w:tblPrEx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SECRETÁRIO DA CÂMARA II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55" w:rsidRPr="00D37E55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CPE-20</w:t>
            </w:r>
          </w:p>
        </w:tc>
      </w:tr>
      <w:tr w:rsidR="00D37E55" w:rsidRPr="00D37E55" w:rsidTr="00CB52EA">
        <w:tblPrEx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SECRETÁRIO DA CÂMARA III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55" w:rsidRPr="00D37E55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CPE-21</w:t>
            </w:r>
          </w:p>
        </w:tc>
      </w:tr>
      <w:tr w:rsidR="00167BB0" w:rsidRPr="00167BB0" w:rsidTr="00CB52EA">
        <w:trPr>
          <w:jc w:val="center"/>
        </w:trPr>
        <w:tc>
          <w:tcPr>
            <w:tcW w:w="368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SECRETÁRIO DA CÂMARA ESPECIAL III</w:t>
            </w:r>
          </w:p>
        </w:tc>
        <w:tc>
          <w:tcPr>
            <w:tcW w:w="107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5" w:type="dxa"/>
            </w:tcMar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CPE-22</w:t>
            </w:r>
          </w:p>
        </w:tc>
      </w:tr>
      <w:tr w:rsidR="00167BB0" w:rsidRPr="00167BB0" w:rsidTr="00CB52EA">
        <w:trPr>
          <w:jc w:val="center"/>
        </w:trPr>
        <w:tc>
          <w:tcPr>
            <w:tcW w:w="368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SECRETÁRIO DA CÂMARA ESPECIAL II</w:t>
            </w:r>
          </w:p>
        </w:tc>
        <w:tc>
          <w:tcPr>
            <w:tcW w:w="107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5" w:type="dxa"/>
            </w:tcMar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CPE-23</w:t>
            </w:r>
          </w:p>
        </w:tc>
      </w:tr>
      <w:tr w:rsidR="00167BB0" w:rsidRPr="00167BB0" w:rsidTr="00CB52EA">
        <w:trPr>
          <w:jc w:val="center"/>
        </w:trPr>
        <w:tc>
          <w:tcPr>
            <w:tcW w:w="368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SECRETÁRIO DA CÂMARA ESPECIAL I</w:t>
            </w:r>
          </w:p>
        </w:tc>
        <w:tc>
          <w:tcPr>
            <w:tcW w:w="107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5" w:type="dxa"/>
            </w:tcMar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CPE-24</w:t>
            </w:r>
          </w:p>
        </w:tc>
      </w:tr>
      <w:tr w:rsidR="00D37E55" w:rsidRPr="00D37E55" w:rsidTr="00CB52EA">
        <w:trPr>
          <w:jc w:val="center"/>
        </w:trPr>
        <w:tc>
          <w:tcPr>
            <w:tcW w:w="368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CONTADOR I </w:t>
            </w:r>
          </w:p>
        </w:tc>
        <w:tc>
          <w:tcPr>
            <w:tcW w:w="107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5" w:type="dxa"/>
            </w:tcMar>
          </w:tcPr>
          <w:p w:rsidR="00D37E55" w:rsidRPr="00D37E55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CPE-25</w:t>
            </w:r>
          </w:p>
        </w:tc>
      </w:tr>
      <w:tr w:rsidR="00D37E55" w:rsidRPr="00D37E55" w:rsidTr="00CB52EA">
        <w:trPr>
          <w:jc w:val="center"/>
        </w:trPr>
        <w:tc>
          <w:tcPr>
            <w:tcW w:w="3685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CONTADOR II</w:t>
            </w:r>
          </w:p>
        </w:tc>
        <w:tc>
          <w:tcPr>
            <w:tcW w:w="1076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23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right w:w="5" w:type="dxa"/>
            </w:tcMar>
          </w:tcPr>
          <w:p w:rsidR="00D37E55" w:rsidRPr="00D37E55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CPE-26</w:t>
            </w:r>
          </w:p>
        </w:tc>
      </w:tr>
      <w:tr w:rsidR="00D37E55" w:rsidRPr="00D37E55" w:rsidTr="00CB52EA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CONTADOR III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55" w:rsidRPr="00D37E55" w:rsidRDefault="00D37E55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D37E55">
              <w:rPr>
                <w:rFonts w:eastAsia="Times New Roman" w:cstheme="minorHAns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" w:type="dxa"/>
            </w:tcMar>
          </w:tcPr>
          <w:p w:rsidR="00D37E55" w:rsidRPr="00D37E55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CPE-27</w:t>
            </w:r>
          </w:p>
        </w:tc>
      </w:tr>
      <w:tr w:rsidR="00167BB0" w:rsidRPr="00167BB0" w:rsidTr="00CB52EA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CONTADOR ESPECIAL III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" w:type="dxa"/>
            </w:tcMar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CPE-28</w:t>
            </w:r>
          </w:p>
        </w:tc>
      </w:tr>
      <w:tr w:rsidR="00167BB0" w:rsidRPr="00167BB0" w:rsidTr="00CB52EA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CONTADOR ESPECIAL II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" w:type="dxa"/>
            </w:tcMar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CPE-29</w:t>
            </w:r>
          </w:p>
        </w:tc>
      </w:tr>
      <w:tr w:rsidR="00167BB0" w:rsidRPr="00167BB0" w:rsidTr="00CB52EA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CONTADOR ESPECIAL 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" w:type="dxa"/>
            </w:tcMar>
          </w:tcPr>
          <w:p w:rsidR="00167BB0" w:rsidRPr="00167BB0" w:rsidRDefault="00167BB0" w:rsidP="00D37E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167BB0">
              <w:rPr>
                <w:rFonts w:eastAsia="Times New Roman" w:cstheme="minorHAnsi"/>
                <w:sz w:val="20"/>
                <w:szCs w:val="20"/>
                <w:lang w:eastAsia="pt-BR"/>
              </w:rPr>
              <w:t>CPE-30</w:t>
            </w:r>
          </w:p>
        </w:tc>
      </w:tr>
    </w:tbl>
    <w:p w:rsidR="00D37E55" w:rsidRDefault="00D37E55" w:rsidP="006225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F4453" w:rsidRDefault="004F4453" w:rsidP="006225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F4453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sz w:val="24"/>
          <w:szCs w:val="24"/>
          <w:u w:val="single"/>
        </w:rPr>
      </w:pPr>
      <w:r w:rsidRPr="00B902FC">
        <w:rPr>
          <w:rFonts w:cstheme="minorHAnsi"/>
          <w:b/>
          <w:i/>
          <w:sz w:val="24"/>
          <w:szCs w:val="24"/>
          <w:u w:val="single"/>
        </w:rPr>
        <w:lastRenderedPageBreak/>
        <w:t>JUSTIFICATIVA</w:t>
      </w:r>
    </w:p>
    <w:p w:rsidR="004F4453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sz w:val="24"/>
          <w:szCs w:val="24"/>
          <w:u w:val="single"/>
        </w:rPr>
      </w:pPr>
    </w:p>
    <w:p w:rsidR="004F4453" w:rsidRPr="00B902FC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902FC">
        <w:rPr>
          <w:rFonts w:cstheme="minorHAnsi"/>
          <w:sz w:val="24"/>
          <w:szCs w:val="24"/>
        </w:rPr>
        <w:t xml:space="preserve">Senhora Vereadora, </w:t>
      </w:r>
    </w:p>
    <w:p w:rsidR="004F4453" w:rsidRPr="00B902FC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B902FC">
        <w:rPr>
          <w:rFonts w:cstheme="minorHAnsi"/>
          <w:sz w:val="24"/>
          <w:szCs w:val="24"/>
        </w:rPr>
        <w:t>Senhores Vereadores,</w:t>
      </w:r>
    </w:p>
    <w:p w:rsidR="004F4453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pt-BR"/>
        </w:rPr>
      </w:pPr>
    </w:p>
    <w:p w:rsidR="004F4453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pt-BR"/>
        </w:rPr>
      </w:pPr>
    </w:p>
    <w:p w:rsidR="004F4453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>Apresentamos para deliberação desta Casa de Leis o presente projeto de lei complementar que tem por objetivo alterar a Lei Complementar n.º 22, de 26 de junho de 2012, que “</w:t>
      </w:r>
      <w:r w:rsidRPr="0001763F">
        <w:rPr>
          <w:rFonts w:cstheme="minorHAnsi"/>
          <w:i/>
          <w:sz w:val="24"/>
          <w:szCs w:val="24"/>
          <w:lang w:eastAsia="pt-BR"/>
        </w:rPr>
        <w:t>REORGANIZA E CONSOLIDA O QUADRO DE PESSOAL, PLANO DE CARREIRAS E VENCIMENTOS DOS SERVIDORES PÚBLICOS DA CÂMARA MUNICIPAL DE ITAPEVA</w:t>
      </w:r>
      <w:r>
        <w:rPr>
          <w:rFonts w:cstheme="minorHAnsi"/>
          <w:i/>
          <w:sz w:val="24"/>
          <w:szCs w:val="24"/>
          <w:lang w:eastAsia="pt-BR"/>
        </w:rPr>
        <w:t xml:space="preserve"> – MG, E DÁ OUTRAS PROVIDÊNCIAS</w:t>
      </w:r>
      <w:r w:rsidRPr="0001763F">
        <w:rPr>
          <w:rFonts w:cstheme="minorHAnsi"/>
          <w:i/>
          <w:sz w:val="24"/>
          <w:szCs w:val="24"/>
          <w:lang w:eastAsia="pt-BR"/>
        </w:rPr>
        <w:t>”.</w:t>
      </w:r>
    </w:p>
    <w:p w:rsidR="004F4453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  <w:lang w:eastAsia="pt-BR"/>
        </w:rPr>
      </w:pPr>
    </w:p>
    <w:p w:rsidR="004F4453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>Referido projeto extingue do quadro permanente da Câmara o cargo de Motorista, uma vez que o mesmo nunca foi utilizado e nem mesmo possui necessidade a manutenção do referido cargo nos quadro de funcionários da Câmara.</w:t>
      </w:r>
    </w:p>
    <w:p w:rsidR="004F4453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pt-BR"/>
        </w:rPr>
      </w:pPr>
    </w:p>
    <w:p w:rsidR="004F4453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>Tem também, por finalidade, criar os níveis especiais I, II e III, e os padrões de vencimentos de “O” à “S”, para todos os cargos já existentes, para viabilizar a movimentação na carreira, tanto no que se refere à progressão horizontal quanto à promoção, durante todo o tempo do serviço público, pois, na forma atual, o servidor não possui qualquer possibilidade de promoção após 15 anos de serviço público, ficando estagnado na carreira até completar o tempo para aposentadoria.</w:t>
      </w:r>
    </w:p>
    <w:p w:rsidR="004F4453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pt-BR"/>
        </w:rPr>
      </w:pPr>
    </w:p>
    <w:p w:rsidR="004F4453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 xml:space="preserve">Importante ressaltar que o presente projeto não traz nenhum impacto orçamentário e financeiro, pois não cria nenhum novo cargo e não traz nenhuma alteração salarial aos cargos existentes, já que nenhum servidor irá se movimentar na carreira, seja horizontal ou verticalmente, nos novos níveis e padrões de vencimentos que estão sendo criados, pelos próximos </w:t>
      </w:r>
      <w:proofErr w:type="gramStart"/>
      <w:r>
        <w:rPr>
          <w:rFonts w:cstheme="minorHAnsi"/>
          <w:sz w:val="24"/>
          <w:szCs w:val="24"/>
          <w:lang w:eastAsia="pt-BR"/>
        </w:rPr>
        <w:t>3</w:t>
      </w:r>
      <w:proofErr w:type="gramEnd"/>
      <w:r>
        <w:rPr>
          <w:rFonts w:cstheme="minorHAnsi"/>
          <w:sz w:val="24"/>
          <w:szCs w:val="24"/>
          <w:lang w:eastAsia="pt-BR"/>
        </w:rPr>
        <w:t xml:space="preserve"> (três) anos.</w:t>
      </w:r>
    </w:p>
    <w:p w:rsidR="004F4453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pt-BR"/>
        </w:rPr>
      </w:pPr>
    </w:p>
    <w:p w:rsidR="004F4453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>Sendo o que tínhamos a esclarecer, colocamo-nos à disposição dos novos Pares, para eventuais esclarecimentos adicionais.</w:t>
      </w:r>
    </w:p>
    <w:p w:rsidR="004F4453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pt-BR"/>
        </w:rPr>
      </w:pPr>
    </w:p>
    <w:p w:rsidR="004F4453" w:rsidRPr="00B902FC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Sala das Sessões, 28 de novembro de 2019.</w:t>
      </w:r>
    </w:p>
    <w:p w:rsidR="004F4453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</w:p>
    <w:p w:rsidR="004F4453" w:rsidRPr="00B902FC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  <w:r w:rsidRPr="00B902FC">
        <w:rPr>
          <w:rFonts w:eastAsia="Times New Roman" w:cstheme="minorHAnsi"/>
          <w:b/>
          <w:i/>
          <w:sz w:val="24"/>
          <w:szCs w:val="24"/>
          <w:lang w:eastAsia="pt-BR"/>
        </w:rPr>
        <w:t xml:space="preserve">DANIEL PEREIRA DO COUTO </w:t>
      </w:r>
    </w:p>
    <w:p w:rsidR="004F4453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Presidente da Mesa</w:t>
      </w:r>
    </w:p>
    <w:p w:rsidR="004F4453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F4453" w:rsidRPr="00B902FC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  <w:r w:rsidRPr="00B902FC">
        <w:rPr>
          <w:rFonts w:eastAsia="Times New Roman" w:cstheme="minorHAnsi"/>
          <w:b/>
          <w:i/>
          <w:sz w:val="24"/>
          <w:szCs w:val="24"/>
          <w:lang w:eastAsia="pt-BR"/>
        </w:rPr>
        <w:t>ADAILTON APARECIDO MARQUES DA SILVA</w:t>
      </w:r>
    </w:p>
    <w:p w:rsidR="004F4453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Vice-Presidente</w:t>
      </w:r>
    </w:p>
    <w:p w:rsidR="004F4453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F4453" w:rsidRPr="00B902FC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  <w:r w:rsidRPr="00B902FC">
        <w:rPr>
          <w:rFonts w:eastAsia="Times New Roman" w:cstheme="minorHAnsi"/>
          <w:b/>
          <w:i/>
          <w:sz w:val="24"/>
          <w:szCs w:val="24"/>
          <w:lang w:eastAsia="pt-BR"/>
        </w:rPr>
        <w:t>TONI TOSHIO YAMASHITA</w:t>
      </w:r>
    </w:p>
    <w:p w:rsidR="004F4453" w:rsidRPr="00B902FC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t-BR"/>
        </w:rPr>
        <w:t>Secretário da Mesa</w:t>
      </w:r>
    </w:p>
    <w:p w:rsidR="004F4453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F4453" w:rsidRDefault="004F4453" w:rsidP="004F4453">
      <w:pPr>
        <w:spacing w:after="0"/>
        <w:ind w:left="1134"/>
        <w:jc w:val="both"/>
        <w:rPr>
          <w:rFonts w:cstheme="minorHAnsi"/>
          <w:sz w:val="24"/>
          <w:szCs w:val="24"/>
        </w:rPr>
      </w:pPr>
    </w:p>
    <w:p w:rsidR="004F4453" w:rsidRDefault="004F4453" w:rsidP="004F4453">
      <w:pPr>
        <w:spacing w:after="0"/>
        <w:ind w:left="1134"/>
        <w:jc w:val="both"/>
        <w:rPr>
          <w:rFonts w:cstheme="minorHAnsi"/>
          <w:sz w:val="24"/>
          <w:szCs w:val="24"/>
        </w:rPr>
      </w:pPr>
    </w:p>
    <w:p w:rsidR="004F4453" w:rsidRPr="00D37E55" w:rsidRDefault="004F4453" w:rsidP="006225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sectPr w:rsidR="004F4453" w:rsidRPr="00D37E55" w:rsidSect="006E67D8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55"/>
    <w:rsid w:val="0001763F"/>
    <w:rsid w:val="00167BB0"/>
    <w:rsid w:val="003A3280"/>
    <w:rsid w:val="004F4453"/>
    <w:rsid w:val="00541E4D"/>
    <w:rsid w:val="00597C80"/>
    <w:rsid w:val="006225A7"/>
    <w:rsid w:val="006E67D8"/>
    <w:rsid w:val="00863BF6"/>
    <w:rsid w:val="008F6021"/>
    <w:rsid w:val="009A771C"/>
    <w:rsid w:val="00A92BA7"/>
    <w:rsid w:val="00B902FC"/>
    <w:rsid w:val="00C414A6"/>
    <w:rsid w:val="00CB52EA"/>
    <w:rsid w:val="00D37E55"/>
    <w:rsid w:val="00EC6CC9"/>
    <w:rsid w:val="00F47967"/>
    <w:rsid w:val="00F8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C8B70-E163-4E20-9046-4BCE05F90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881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2</cp:revision>
  <cp:lastPrinted>2019-12-05T17:43:00Z</cp:lastPrinted>
  <dcterms:created xsi:type="dcterms:W3CDTF">2022-02-03T13:42:00Z</dcterms:created>
  <dcterms:modified xsi:type="dcterms:W3CDTF">2022-02-03T13:42:00Z</dcterms:modified>
</cp:coreProperties>
</file>