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Pr="00713207" w:rsidRDefault="000B6885" w:rsidP="00A425DD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713207" w:rsidRDefault="00D91D65" w:rsidP="00A425DD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713207">
        <w:rPr>
          <w:rFonts w:cstheme="minorHAnsi"/>
          <w:b/>
          <w:sz w:val="24"/>
          <w:szCs w:val="24"/>
        </w:rPr>
        <w:t xml:space="preserve">REDAÇÃO FINAL DO </w:t>
      </w:r>
      <w:r w:rsidR="00D37E55" w:rsidRPr="00713207">
        <w:rPr>
          <w:rFonts w:cstheme="minorHAnsi"/>
          <w:b/>
          <w:sz w:val="24"/>
          <w:szCs w:val="24"/>
        </w:rPr>
        <w:t xml:space="preserve">PROJETO DE LEI </w:t>
      </w:r>
      <w:r w:rsidR="00A425DD">
        <w:rPr>
          <w:rFonts w:cstheme="minorHAnsi"/>
          <w:b/>
          <w:sz w:val="24"/>
          <w:szCs w:val="24"/>
        </w:rPr>
        <w:t xml:space="preserve">ORDINÁRIA </w:t>
      </w:r>
      <w:r w:rsidR="00D37E55" w:rsidRPr="00713207">
        <w:rPr>
          <w:rFonts w:cstheme="minorHAnsi"/>
          <w:b/>
          <w:sz w:val="24"/>
          <w:szCs w:val="24"/>
        </w:rPr>
        <w:t>N.</w:t>
      </w:r>
      <w:r w:rsidR="00C004FB" w:rsidRPr="00713207">
        <w:rPr>
          <w:rFonts w:cstheme="minorHAnsi"/>
          <w:b/>
          <w:sz w:val="24"/>
          <w:szCs w:val="24"/>
        </w:rPr>
        <w:t xml:space="preserve">º </w:t>
      </w:r>
      <w:r w:rsidR="00A425DD">
        <w:rPr>
          <w:rFonts w:cstheme="minorHAnsi"/>
          <w:b/>
          <w:sz w:val="24"/>
          <w:szCs w:val="24"/>
        </w:rPr>
        <w:t>22/2022</w:t>
      </w:r>
      <w:r w:rsidR="00C004FB" w:rsidRPr="00713207">
        <w:rPr>
          <w:rFonts w:cstheme="minorHAnsi"/>
          <w:b/>
          <w:sz w:val="24"/>
          <w:szCs w:val="24"/>
        </w:rPr>
        <w:t xml:space="preserve"> </w:t>
      </w:r>
    </w:p>
    <w:p w:rsidR="00D37E55" w:rsidRPr="00A425DD" w:rsidRDefault="00D37E55" w:rsidP="00A425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425DD" w:rsidRPr="0059586C" w:rsidRDefault="00A425DD" w:rsidP="00A425DD">
      <w:pPr>
        <w:spacing w:after="0" w:line="240" w:lineRule="auto"/>
        <w:ind w:left="1134" w:firstLine="3"/>
        <w:jc w:val="both"/>
        <w:rPr>
          <w:b/>
          <w:bCs/>
          <w:sz w:val="24"/>
          <w:szCs w:val="24"/>
        </w:rPr>
      </w:pPr>
      <w:r w:rsidRPr="00A425DD">
        <w:rPr>
          <w:bCs/>
          <w:i/>
          <w:sz w:val="24"/>
          <w:szCs w:val="24"/>
        </w:rPr>
        <w:t xml:space="preserve">INSTITUI E DISPÕE SOBRE A JORNADA DE 12 (DOZE) HORAS DE TRABALHO POR 36 (TRINTA E SEIS) HORAS DE DESCANSO </w:t>
      </w:r>
      <w:r>
        <w:rPr>
          <w:bCs/>
          <w:i/>
          <w:sz w:val="24"/>
          <w:szCs w:val="24"/>
        </w:rPr>
        <w:t>NO ÂMBITO DO PODER EXECUTIVO MUNICIPAL.</w:t>
      </w:r>
    </w:p>
    <w:p w:rsidR="00A425DD" w:rsidRPr="0059586C" w:rsidRDefault="00A425DD" w:rsidP="00A425DD">
      <w:pPr>
        <w:spacing w:after="0" w:line="240" w:lineRule="auto"/>
        <w:jc w:val="both"/>
        <w:rPr>
          <w:snapToGrid w:val="0"/>
          <w:sz w:val="24"/>
          <w:szCs w:val="24"/>
        </w:rPr>
      </w:pPr>
    </w:p>
    <w:p w:rsidR="00A425DD" w:rsidRPr="002D1504" w:rsidRDefault="00A425DD" w:rsidP="00A425DD">
      <w:pPr>
        <w:spacing w:after="0" w:line="240" w:lineRule="auto"/>
        <w:jc w:val="both"/>
        <w:rPr>
          <w:snapToGrid w:val="0"/>
          <w:sz w:val="24"/>
          <w:szCs w:val="24"/>
        </w:rPr>
      </w:pPr>
      <w:r w:rsidRPr="002D1504">
        <w:rPr>
          <w:snapToGrid w:val="0"/>
          <w:sz w:val="24"/>
          <w:szCs w:val="24"/>
        </w:rPr>
        <w:t>A Câmara Municipal de Itapeva, Estado de Minas Gerais, aprova, e eu Prefeito Municipal, sanciono a seguinte Lei:</w:t>
      </w:r>
    </w:p>
    <w:p w:rsidR="00A425DD" w:rsidRPr="002D1504" w:rsidRDefault="00A425DD" w:rsidP="00A425DD">
      <w:pPr>
        <w:spacing w:after="0" w:line="240" w:lineRule="auto"/>
        <w:jc w:val="both"/>
        <w:rPr>
          <w:snapToGrid w:val="0"/>
          <w:sz w:val="24"/>
          <w:szCs w:val="24"/>
        </w:rPr>
      </w:pPr>
    </w:p>
    <w:p w:rsidR="00A425DD" w:rsidRPr="003616EA" w:rsidRDefault="00A425DD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16EA">
        <w:rPr>
          <w:rFonts w:cstheme="minorHAnsi"/>
          <w:b/>
          <w:sz w:val="24"/>
          <w:szCs w:val="24"/>
        </w:rPr>
        <w:t xml:space="preserve">Art. 1º. </w:t>
      </w:r>
      <w:r w:rsidRPr="003616EA">
        <w:rPr>
          <w:rFonts w:cstheme="minorHAnsi"/>
          <w:sz w:val="24"/>
          <w:szCs w:val="24"/>
        </w:rPr>
        <w:t>Fica instituída, no âmbito do Poder Executivo Municipal de Itapeva – MG, a jornada de 12 (doze) horas de trabalho por 36 (trinta e seis) horas de descanso.</w:t>
      </w:r>
    </w:p>
    <w:p w:rsidR="00A425DD" w:rsidRPr="003616EA" w:rsidRDefault="00A425DD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425DD" w:rsidRPr="003616EA" w:rsidRDefault="00A425DD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16EA">
        <w:rPr>
          <w:rFonts w:cstheme="minorHAnsi"/>
          <w:b/>
          <w:sz w:val="24"/>
          <w:szCs w:val="24"/>
        </w:rPr>
        <w:t>§1º</w:t>
      </w:r>
      <w:r w:rsidRPr="003616EA">
        <w:rPr>
          <w:rFonts w:cstheme="minorHAnsi"/>
          <w:sz w:val="24"/>
          <w:szCs w:val="24"/>
        </w:rPr>
        <w:t xml:space="preserve"> - Fica assegurado ao servidor o intervalo intrajornada de </w:t>
      </w:r>
      <w:proofErr w:type="gramStart"/>
      <w:r w:rsidRPr="003616EA">
        <w:rPr>
          <w:rFonts w:cstheme="minorHAnsi"/>
          <w:sz w:val="24"/>
          <w:szCs w:val="24"/>
        </w:rPr>
        <w:t>1</w:t>
      </w:r>
      <w:proofErr w:type="gramEnd"/>
      <w:r w:rsidRPr="003616EA">
        <w:rPr>
          <w:rFonts w:cstheme="minorHAnsi"/>
          <w:sz w:val="24"/>
          <w:szCs w:val="24"/>
        </w:rPr>
        <w:t xml:space="preserve"> (uma) hora dentro da jornada de 12 horas de trabalho, de forma que não reduza o intervalo </w:t>
      </w:r>
      <w:proofErr w:type="spellStart"/>
      <w:r w:rsidRPr="003616EA">
        <w:rPr>
          <w:rFonts w:cstheme="minorHAnsi"/>
          <w:sz w:val="24"/>
          <w:szCs w:val="24"/>
        </w:rPr>
        <w:t>interjornada</w:t>
      </w:r>
      <w:proofErr w:type="spellEnd"/>
      <w:r w:rsidRPr="003616EA">
        <w:rPr>
          <w:rFonts w:cstheme="minorHAnsi"/>
          <w:sz w:val="24"/>
          <w:szCs w:val="24"/>
        </w:rPr>
        <w:t xml:space="preserve"> de 36 (trinta e seis) horas.</w:t>
      </w:r>
    </w:p>
    <w:p w:rsidR="00A425DD" w:rsidRPr="003616EA" w:rsidRDefault="00A425DD" w:rsidP="00A425D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425DD" w:rsidRPr="003616EA" w:rsidRDefault="00A425DD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16EA">
        <w:rPr>
          <w:rFonts w:cstheme="minorHAnsi"/>
          <w:b/>
          <w:sz w:val="24"/>
          <w:szCs w:val="24"/>
        </w:rPr>
        <w:t xml:space="preserve">§2º - </w:t>
      </w:r>
      <w:r w:rsidRPr="003616EA">
        <w:rPr>
          <w:rFonts w:cstheme="minorHAnsi"/>
          <w:sz w:val="24"/>
          <w:szCs w:val="24"/>
        </w:rPr>
        <w:t>O regime de 12x36 instituído por esta lei não poderá acarretar em acréscimo de horas de trabalho para a jornada de trabalho prevista originalmente para o cargo do servidor sem o correspondente pagamento de eventuais horas excedidas.</w:t>
      </w:r>
    </w:p>
    <w:p w:rsidR="00A425DD" w:rsidRPr="003616EA" w:rsidRDefault="00A425DD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425DD" w:rsidRDefault="00A425DD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16EA">
        <w:rPr>
          <w:rFonts w:cstheme="minorHAnsi"/>
          <w:b/>
          <w:sz w:val="24"/>
          <w:szCs w:val="24"/>
        </w:rPr>
        <w:t xml:space="preserve">§3º. </w:t>
      </w:r>
      <w:r w:rsidRPr="003616EA">
        <w:rPr>
          <w:rFonts w:cstheme="minorHAnsi"/>
          <w:sz w:val="24"/>
          <w:szCs w:val="24"/>
        </w:rPr>
        <w:t>O regime de trabalho instituído por esta lei somente será aplicado ao servidor cuja atividade demande, justificada e excepcionalmente, jornada de trabalho diferenciada</w:t>
      </w:r>
      <w:r>
        <w:rPr>
          <w:rFonts w:cstheme="minorHAnsi"/>
          <w:sz w:val="24"/>
          <w:szCs w:val="24"/>
        </w:rPr>
        <w:t>.</w:t>
      </w:r>
    </w:p>
    <w:p w:rsidR="00A425DD" w:rsidRDefault="00A425DD" w:rsidP="00A425D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A425DD" w:rsidRDefault="00A425DD" w:rsidP="00A425DD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Pr="002D1504">
        <w:rPr>
          <w:b/>
          <w:bCs/>
          <w:sz w:val="24"/>
          <w:szCs w:val="24"/>
        </w:rPr>
        <w:t>4º</w:t>
      </w:r>
      <w:r w:rsidRPr="002D1504">
        <w:rPr>
          <w:sz w:val="24"/>
          <w:szCs w:val="24"/>
        </w:rPr>
        <w:t xml:space="preserve"> Será </w:t>
      </w:r>
      <w:proofErr w:type="gramStart"/>
      <w:r w:rsidRPr="002D1504">
        <w:rPr>
          <w:sz w:val="24"/>
          <w:szCs w:val="24"/>
        </w:rPr>
        <w:t>concedido mensalmente, aos servidores públicos municipais, estatutários regidos</w:t>
      </w:r>
      <w:proofErr w:type="gramEnd"/>
      <w:r w:rsidRPr="002D1504">
        <w:rPr>
          <w:sz w:val="24"/>
          <w:szCs w:val="24"/>
        </w:rPr>
        <w:t xml:space="preserve"> pela jornada 12X36, 0</w:t>
      </w:r>
      <w:r>
        <w:rPr>
          <w:sz w:val="24"/>
          <w:szCs w:val="24"/>
        </w:rPr>
        <w:t>1</w:t>
      </w:r>
      <w:r w:rsidRPr="002D1504">
        <w:rPr>
          <w:sz w:val="24"/>
          <w:szCs w:val="24"/>
        </w:rPr>
        <w:t xml:space="preserve"> (</w:t>
      </w:r>
      <w:r>
        <w:rPr>
          <w:sz w:val="24"/>
          <w:szCs w:val="24"/>
        </w:rPr>
        <w:t>uma</w:t>
      </w:r>
      <w:r w:rsidRPr="002D1504">
        <w:rPr>
          <w:sz w:val="24"/>
          <w:szCs w:val="24"/>
        </w:rPr>
        <w:t>) folga mensa</w:t>
      </w:r>
      <w:r>
        <w:rPr>
          <w:sz w:val="24"/>
          <w:szCs w:val="24"/>
        </w:rPr>
        <w:t>l</w:t>
      </w:r>
      <w:r w:rsidRPr="002D1504">
        <w:rPr>
          <w:sz w:val="24"/>
          <w:szCs w:val="24"/>
        </w:rPr>
        <w:t xml:space="preserve"> adiciona</w:t>
      </w:r>
      <w:r>
        <w:rPr>
          <w:sz w:val="24"/>
          <w:szCs w:val="24"/>
        </w:rPr>
        <w:t>l</w:t>
      </w:r>
      <w:r w:rsidRPr="002D1504">
        <w:rPr>
          <w:sz w:val="24"/>
          <w:szCs w:val="24"/>
        </w:rPr>
        <w:t>, tendo em vista a excepcionalidade do regime prestado, buscando a preservação da saúde dos servidores.</w:t>
      </w:r>
    </w:p>
    <w:p w:rsidR="00A425DD" w:rsidRDefault="00A425DD" w:rsidP="00A425D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A425DD" w:rsidRPr="002D1504" w:rsidRDefault="00A425DD" w:rsidP="00A425DD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Pr="006A296A">
        <w:rPr>
          <w:b/>
          <w:bCs/>
          <w:sz w:val="24"/>
          <w:szCs w:val="24"/>
        </w:rPr>
        <w:t>5º</w:t>
      </w:r>
      <w:r>
        <w:rPr>
          <w:sz w:val="24"/>
          <w:szCs w:val="24"/>
        </w:rPr>
        <w:t xml:space="preserve"> O regime concedido nos termos do caput, poderá ser revogado por conveniência e oportunidade, reestabelecendo a jornada semanal do cargo previsto em Lei. </w:t>
      </w:r>
    </w:p>
    <w:p w:rsidR="00A425DD" w:rsidRDefault="00A425DD" w:rsidP="00A425D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A425DD" w:rsidRPr="002D1504" w:rsidRDefault="00A425DD" w:rsidP="00A425DD">
      <w:pPr>
        <w:spacing w:after="0" w:line="240" w:lineRule="auto"/>
        <w:jc w:val="both"/>
        <w:rPr>
          <w:sz w:val="24"/>
          <w:szCs w:val="24"/>
        </w:rPr>
      </w:pPr>
      <w:r w:rsidRPr="002D1504">
        <w:rPr>
          <w:b/>
          <w:bCs/>
          <w:sz w:val="24"/>
          <w:szCs w:val="24"/>
        </w:rPr>
        <w:t>Art. 2º</w:t>
      </w:r>
      <w:r w:rsidRPr="002D1504">
        <w:rPr>
          <w:sz w:val="24"/>
          <w:szCs w:val="24"/>
        </w:rPr>
        <w:t xml:space="preserve"> O trabalho excedente a jornada de 12 (doze) horas deverá ser remunerado com acréscimo de 50% (cinquenta por cento) em dias normais e 100% (cem por cento) nos domingos e feriados. </w:t>
      </w:r>
    </w:p>
    <w:p w:rsidR="00A425DD" w:rsidRDefault="00A425DD" w:rsidP="00A425D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A425DD" w:rsidRPr="002D1504" w:rsidRDefault="00A425DD" w:rsidP="00A425DD">
      <w:pPr>
        <w:spacing w:after="0" w:line="240" w:lineRule="auto"/>
        <w:jc w:val="both"/>
        <w:rPr>
          <w:sz w:val="24"/>
          <w:szCs w:val="24"/>
        </w:rPr>
      </w:pPr>
      <w:r w:rsidRPr="002D1504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2D1504">
        <w:rPr>
          <w:b/>
          <w:bCs/>
          <w:sz w:val="24"/>
          <w:szCs w:val="24"/>
        </w:rPr>
        <w:t>º</w:t>
      </w:r>
      <w:r w:rsidRPr="002D1504">
        <w:rPr>
          <w:sz w:val="24"/>
          <w:szCs w:val="24"/>
        </w:rPr>
        <w:t xml:space="preserve"> As despesas decorrentes da execução desta Lei correrão por conta de dotações orçamentárias próprias, suplementada se necessário. </w:t>
      </w:r>
    </w:p>
    <w:p w:rsidR="00A425DD" w:rsidRDefault="00A425DD" w:rsidP="00A425DD">
      <w:pPr>
        <w:spacing w:after="0" w:line="240" w:lineRule="auto"/>
        <w:jc w:val="both"/>
        <w:rPr>
          <w:b/>
          <w:bCs/>
          <w:snapToGrid w:val="0"/>
          <w:sz w:val="24"/>
          <w:szCs w:val="24"/>
        </w:rPr>
      </w:pPr>
    </w:p>
    <w:p w:rsidR="00A425DD" w:rsidRPr="002D1504" w:rsidRDefault="00A425DD" w:rsidP="00A425DD">
      <w:pPr>
        <w:spacing w:after="0" w:line="240" w:lineRule="auto"/>
        <w:jc w:val="both"/>
        <w:rPr>
          <w:snapToGrid w:val="0"/>
          <w:color w:val="FF0000"/>
          <w:sz w:val="24"/>
          <w:szCs w:val="24"/>
        </w:rPr>
      </w:pPr>
      <w:r w:rsidRPr="002D1504">
        <w:rPr>
          <w:b/>
          <w:bCs/>
          <w:snapToGrid w:val="0"/>
          <w:sz w:val="24"/>
          <w:szCs w:val="24"/>
        </w:rPr>
        <w:t>Art.</w:t>
      </w:r>
      <w:r>
        <w:rPr>
          <w:b/>
          <w:bCs/>
          <w:snapToGrid w:val="0"/>
          <w:sz w:val="24"/>
          <w:szCs w:val="24"/>
        </w:rPr>
        <w:t xml:space="preserve"> 4º</w:t>
      </w:r>
      <w:r w:rsidRPr="002D1504">
        <w:rPr>
          <w:snapToGrid w:val="0"/>
          <w:sz w:val="24"/>
          <w:szCs w:val="24"/>
        </w:rPr>
        <w:t xml:space="preserve"> Esta Lei entra em vigor na data de sua publicação</w:t>
      </w:r>
      <w:r>
        <w:rPr>
          <w:snapToGrid w:val="0"/>
          <w:sz w:val="24"/>
          <w:szCs w:val="24"/>
        </w:rPr>
        <w:t>.</w:t>
      </w:r>
      <w:bookmarkStart w:id="0" w:name="_GoBack"/>
      <w:bookmarkEnd w:id="0"/>
    </w:p>
    <w:p w:rsidR="00A425DD" w:rsidRDefault="00A425DD" w:rsidP="00A425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A425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13207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770B72">
        <w:rPr>
          <w:rFonts w:eastAsia="Times New Roman" w:cstheme="minorHAnsi"/>
          <w:sz w:val="24"/>
          <w:szCs w:val="24"/>
          <w:lang w:eastAsia="pt-BR"/>
        </w:rPr>
        <w:t>09 de setembro de 2025.</w:t>
      </w:r>
    </w:p>
    <w:p w:rsidR="00B902FC" w:rsidRPr="00713207" w:rsidRDefault="00B902FC" w:rsidP="00A425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236F80" w:rsidRPr="00770B72" w:rsidRDefault="00236F80" w:rsidP="00A425D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70B72">
        <w:rPr>
          <w:rFonts w:cstheme="minorHAnsi"/>
          <w:b/>
          <w:i/>
          <w:sz w:val="24"/>
          <w:szCs w:val="24"/>
        </w:rPr>
        <w:t>Comissão Permanente de</w:t>
      </w:r>
      <w:r w:rsidR="00A50F5F" w:rsidRPr="00770B72">
        <w:rPr>
          <w:rFonts w:cstheme="minorHAnsi"/>
          <w:b/>
          <w:i/>
          <w:sz w:val="24"/>
          <w:szCs w:val="24"/>
        </w:rPr>
        <w:t xml:space="preserve"> Legislação, Justiça e Redação Final.</w:t>
      </w:r>
    </w:p>
    <w:p w:rsidR="00236F80" w:rsidRPr="00713207" w:rsidRDefault="00236F80" w:rsidP="00A425DD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236F80" w:rsidRPr="00713207" w:rsidRDefault="00A50F5F" w:rsidP="00A425D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3207">
        <w:rPr>
          <w:rFonts w:cstheme="minorHAnsi"/>
          <w:b/>
          <w:i/>
          <w:sz w:val="24"/>
          <w:szCs w:val="24"/>
        </w:rPr>
        <w:t>TONI TOSHIO YAMASHITA</w:t>
      </w:r>
    </w:p>
    <w:p w:rsidR="00236F80" w:rsidRPr="00713207" w:rsidRDefault="00713207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Presidente da CPLJRF</w:t>
      </w:r>
    </w:p>
    <w:p w:rsidR="00236F80" w:rsidRPr="00713207" w:rsidRDefault="00236F80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36F80" w:rsidRPr="00713207" w:rsidRDefault="00A50F5F" w:rsidP="00A425D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3207">
        <w:rPr>
          <w:rFonts w:cstheme="minorHAnsi"/>
          <w:b/>
          <w:i/>
          <w:sz w:val="24"/>
          <w:szCs w:val="24"/>
        </w:rPr>
        <w:t>FRADIK ALVES DE SOUZA</w:t>
      </w:r>
    </w:p>
    <w:p w:rsidR="00236F80" w:rsidRPr="00713207" w:rsidRDefault="00236F80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sz w:val="24"/>
          <w:szCs w:val="24"/>
        </w:rPr>
        <w:t>Vice-Presidente da CP</w:t>
      </w:r>
      <w:r w:rsidR="00713207">
        <w:rPr>
          <w:rFonts w:cstheme="minorHAnsi"/>
          <w:sz w:val="24"/>
          <w:szCs w:val="24"/>
        </w:rPr>
        <w:t>LJRF</w:t>
      </w:r>
    </w:p>
    <w:p w:rsidR="00236F80" w:rsidRPr="00713207" w:rsidRDefault="00236F80" w:rsidP="00A425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36F80" w:rsidRPr="00713207" w:rsidRDefault="00A50F5F" w:rsidP="00A425D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13207">
        <w:rPr>
          <w:rFonts w:cstheme="minorHAnsi"/>
          <w:b/>
          <w:sz w:val="24"/>
          <w:szCs w:val="24"/>
        </w:rPr>
        <w:t>LUIZ PAULO FERREIRA SILVA</w:t>
      </w:r>
    </w:p>
    <w:p w:rsidR="00D91D65" w:rsidRPr="00713207" w:rsidRDefault="00236F80" w:rsidP="00A425DD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713207">
        <w:rPr>
          <w:rFonts w:cstheme="minorHAnsi"/>
          <w:sz w:val="24"/>
          <w:szCs w:val="24"/>
        </w:rPr>
        <w:t>Membro</w:t>
      </w:r>
    </w:p>
    <w:sectPr w:rsidR="00D91D65" w:rsidRPr="00713207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94" w:rsidRDefault="00E95D94" w:rsidP="00184FE8">
      <w:pPr>
        <w:spacing w:after="0" w:line="240" w:lineRule="auto"/>
      </w:pPr>
      <w:r>
        <w:separator/>
      </w:r>
    </w:p>
  </w:endnote>
  <w:endnote w:type="continuationSeparator" w:id="0">
    <w:p w:rsidR="00E95D94" w:rsidRDefault="00E95D94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94" w:rsidRDefault="00E95D94" w:rsidP="00184FE8">
      <w:pPr>
        <w:spacing w:after="0" w:line="240" w:lineRule="auto"/>
      </w:pPr>
      <w:r>
        <w:separator/>
      </w:r>
    </w:p>
  </w:footnote>
  <w:footnote w:type="continuationSeparator" w:id="0">
    <w:p w:rsidR="00E95D94" w:rsidRDefault="00E95D94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36F80"/>
    <w:rsid w:val="002514B0"/>
    <w:rsid w:val="00263C85"/>
    <w:rsid w:val="00266179"/>
    <w:rsid w:val="002C4ABF"/>
    <w:rsid w:val="002D74D5"/>
    <w:rsid w:val="002E3207"/>
    <w:rsid w:val="002F4371"/>
    <w:rsid w:val="002F47AF"/>
    <w:rsid w:val="00342B12"/>
    <w:rsid w:val="00387E01"/>
    <w:rsid w:val="00397D59"/>
    <w:rsid w:val="003A3280"/>
    <w:rsid w:val="003A5597"/>
    <w:rsid w:val="003C3441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13207"/>
    <w:rsid w:val="0074551E"/>
    <w:rsid w:val="007569D1"/>
    <w:rsid w:val="00770B72"/>
    <w:rsid w:val="00772FB2"/>
    <w:rsid w:val="007B5AB8"/>
    <w:rsid w:val="007E31A3"/>
    <w:rsid w:val="007E6EB1"/>
    <w:rsid w:val="00863BF6"/>
    <w:rsid w:val="0088420C"/>
    <w:rsid w:val="00887E18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500D0"/>
    <w:rsid w:val="009668B9"/>
    <w:rsid w:val="009733E6"/>
    <w:rsid w:val="009A771C"/>
    <w:rsid w:val="009B3349"/>
    <w:rsid w:val="009F45BC"/>
    <w:rsid w:val="00A425DD"/>
    <w:rsid w:val="00A50F5F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414A6"/>
    <w:rsid w:val="00C857F3"/>
    <w:rsid w:val="00CA3175"/>
    <w:rsid w:val="00CB52EA"/>
    <w:rsid w:val="00CC4681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95D94"/>
    <w:rsid w:val="00EC6CC9"/>
    <w:rsid w:val="00ED4A78"/>
    <w:rsid w:val="00EE3B60"/>
    <w:rsid w:val="00F0226C"/>
    <w:rsid w:val="00F07F0E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AB57-8CFD-45AF-9580-534C8BC1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2025-09-10T14:27:00Z</cp:lastPrinted>
  <dcterms:created xsi:type="dcterms:W3CDTF">2025-09-10T14:20:00Z</dcterms:created>
  <dcterms:modified xsi:type="dcterms:W3CDTF">2025-09-10T14:27:00Z</dcterms:modified>
</cp:coreProperties>
</file>