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233F" w:rsidRPr="00AE71CE" w:rsidRDefault="00B7233F" w:rsidP="00AE71CE">
      <w:pPr>
        <w:widowControl w:val="0"/>
        <w:spacing w:after="0" w:line="240" w:lineRule="auto"/>
        <w:jc w:val="both"/>
        <w:rPr>
          <w:rFonts w:cstheme="minorHAnsi"/>
          <w:b/>
          <w:sz w:val="24"/>
          <w:szCs w:val="24"/>
          <w14:cntxtAlts/>
        </w:rPr>
      </w:pPr>
      <w:bookmarkStart w:id="0" w:name="_Hlk71878163"/>
      <w:bookmarkStart w:id="1" w:name="_Hlk76991310"/>
    </w:p>
    <w:p w:rsidR="006D2234" w:rsidRPr="00AE71CE" w:rsidRDefault="00C023CF" w:rsidP="00AE71CE">
      <w:pPr>
        <w:widowControl w:val="0"/>
        <w:spacing w:after="0" w:line="240" w:lineRule="auto"/>
        <w:jc w:val="center"/>
        <w:rPr>
          <w:rFonts w:cstheme="minorHAnsi"/>
          <w:b/>
          <w:sz w:val="24"/>
          <w:szCs w:val="24"/>
          <w14:cntxtAlts/>
        </w:rPr>
      </w:pPr>
      <w:r w:rsidRPr="00AE71CE">
        <w:rPr>
          <w:rFonts w:cstheme="minorHAnsi"/>
          <w:b/>
          <w:sz w:val="24"/>
          <w:szCs w:val="24"/>
          <w14:cntxtAlts/>
        </w:rPr>
        <w:t>REDAÇÃO FINAL DO</w:t>
      </w:r>
      <w:r w:rsidR="00CF503A" w:rsidRPr="00AE71CE">
        <w:rPr>
          <w:rFonts w:cstheme="minorHAnsi"/>
          <w:b/>
          <w:sz w:val="24"/>
          <w:szCs w:val="24"/>
          <w14:cntxtAlts/>
        </w:rPr>
        <w:t xml:space="preserve"> PROJETO DE LEI ORDINÁRIA N.º 36</w:t>
      </w:r>
      <w:r w:rsidRPr="00AE71CE">
        <w:rPr>
          <w:rFonts w:cstheme="minorHAnsi"/>
          <w:b/>
          <w:sz w:val="24"/>
          <w:szCs w:val="24"/>
          <w14:cntxtAlts/>
        </w:rPr>
        <w:t>/2022</w:t>
      </w:r>
    </w:p>
    <w:bookmarkEnd w:id="0"/>
    <w:bookmarkEnd w:id="1"/>
    <w:p w:rsidR="005B4FDF" w:rsidRDefault="005B4FDF" w:rsidP="00AE71CE">
      <w:pPr>
        <w:widowControl w:val="0"/>
        <w:autoSpaceDE w:val="0"/>
        <w:autoSpaceDN w:val="0"/>
        <w:adjustRightInd w:val="0"/>
        <w:spacing w:after="0" w:line="240" w:lineRule="auto"/>
        <w:jc w:val="both"/>
        <w:rPr>
          <w:rFonts w:cstheme="minorHAnsi"/>
          <w:i/>
          <w:sz w:val="24"/>
          <w:szCs w:val="24"/>
          <w14:cntxtAlts/>
        </w:rPr>
      </w:pPr>
    </w:p>
    <w:p w:rsidR="00AE71CE" w:rsidRPr="00AE71CE" w:rsidRDefault="00AE71CE" w:rsidP="00AE71CE">
      <w:pPr>
        <w:widowControl w:val="0"/>
        <w:autoSpaceDE w:val="0"/>
        <w:autoSpaceDN w:val="0"/>
        <w:adjustRightInd w:val="0"/>
        <w:spacing w:after="0" w:line="240" w:lineRule="auto"/>
        <w:jc w:val="both"/>
        <w:rPr>
          <w:rFonts w:cstheme="minorHAnsi"/>
          <w:i/>
          <w:sz w:val="24"/>
          <w:szCs w:val="24"/>
          <w14:cntxtAlts/>
        </w:rPr>
      </w:pPr>
    </w:p>
    <w:p w:rsidR="00CF503A" w:rsidRPr="00AE71CE" w:rsidRDefault="00AE71CE" w:rsidP="00AE71CE">
      <w:pPr>
        <w:pStyle w:val="Recuodecorpodetexto2"/>
        <w:widowControl w:val="0"/>
        <w:spacing w:after="0" w:line="240" w:lineRule="auto"/>
        <w:ind w:left="1134"/>
        <w:jc w:val="both"/>
        <w:rPr>
          <w:rFonts w:asciiTheme="minorHAnsi" w:hAnsiTheme="minorHAnsi" w:cstheme="minorHAnsi"/>
          <w:i/>
          <w:sz w:val="24"/>
          <w:szCs w:val="24"/>
          <w14:cntxtAlts/>
        </w:rPr>
      </w:pPr>
      <w:r w:rsidRPr="00AE71CE">
        <w:rPr>
          <w:rFonts w:ascii="Times" w:hAnsi="Times"/>
          <w:i/>
          <w:sz w:val="24"/>
          <w:szCs w:val="24"/>
        </w:rPr>
        <w:t>DISPÕE SOBRE A CRIAÇÃO DO PROGRAMA "FAMÍLIA ACOLHEDORA” QUE VISA O ACOLHIMENTO PROVISÓRIO DE CRIANÇAS E ADOLESCENTES EM SITUAÇÃO DE RISCO, E DÁ OUTRAS PROVIDÊNCIAS.</w:t>
      </w:r>
    </w:p>
    <w:p w:rsidR="00AE71CE" w:rsidRDefault="00AE71CE" w:rsidP="00AE71CE">
      <w:pPr>
        <w:pStyle w:val="Ttulo"/>
        <w:tabs>
          <w:tab w:val="left" w:pos="0"/>
        </w:tabs>
        <w:spacing w:before="0"/>
        <w:ind w:left="0" w:right="0"/>
        <w:rPr>
          <w:rFonts w:asciiTheme="minorHAnsi" w:eastAsia="Times New Roman" w:hAnsiTheme="minorHAnsi" w:cstheme="minorHAnsi"/>
          <w:b w:val="0"/>
          <w:bCs w:val="0"/>
          <w:sz w:val="24"/>
          <w:szCs w:val="24"/>
          <w:lang w:val="pt-BR" w:eastAsia="pt-BR"/>
          <w14:cntxtAlts/>
        </w:rPr>
      </w:pPr>
    </w:p>
    <w:p w:rsidR="00AE71CE" w:rsidRDefault="00AE71CE" w:rsidP="00AE71CE">
      <w:pPr>
        <w:pStyle w:val="Ttulo"/>
        <w:tabs>
          <w:tab w:val="left" w:pos="0"/>
        </w:tabs>
        <w:spacing w:before="0"/>
        <w:ind w:left="0" w:right="0"/>
        <w:rPr>
          <w:rFonts w:asciiTheme="minorHAnsi" w:eastAsia="Times New Roman" w:hAnsiTheme="minorHAnsi" w:cstheme="minorHAnsi"/>
          <w:b w:val="0"/>
          <w:bCs w:val="0"/>
          <w:sz w:val="24"/>
          <w:szCs w:val="24"/>
          <w:lang w:val="pt-BR" w:eastAsia="pt-BR"/>
          <w14:cntxtAlts/>
        </w:rPr>
      </w:pPr>
    </w:p>
    <w:p w:rsidR="00AE71CE" w:rsidRDefault="00AE71CE" w:rsidP="00AE71CE">
      <w:pPr>
        <w:pStyle w:val="Ttulo"/>
        <w:tabs>
          <w:tab w:val="left" w:pos="0"/>
        </w:tabs>
        <w:spacing w:before="0"/>
        <w:ind w:left="0" w:right="0"/>
        <w:rPr>
          <w:rFonts w:asciiTheme="minorHAnsi" w:hAnsiTheme="minorHAnsi" w:cstheme="minorHAnsi"/>
          <w:b w:val="0"/>
          <w:bCs w:val="0"/>
          <w:color w:val="000000" w:themeColor="text1"/>
          <w:sz w:val="24"/>
          <w:szCs w:val="24"/>
          <w14:cntxtAlts/>
        </w:rPr>
      </w:pPr>
      <w:r w:rsidRPr="00AE71CE">
        <w:rPr>
          <w:rFonts w:asciiTheme="minorHAnsi" w:hAnsiTheme="minorHAnsi" w:cstheme="minorHAnsi"/>
          <w:b w:val="0"/>
          <w:bCs w:val="0"/>
          <w:color w:val="000000" w:themeColor="text1"/>
          <w:sz w:val="24"/>
          <w:szCs w:val="24"/>
          <w14:cntxtAlts/>
        </w:rPr>
        <w:t xml:space="preserve">O Prefeito Municipal de Itapeva-MG, Daniel Pereira do Couto, no uso de suas atribuições legais, faz saber que a Câmara Municipal aprovou e ele sanciona a </w:t>
      </w:r>
      <w:proofErr w:type="gramStart"/>
      <w:r w:rsidRPr="00AE71CE">
        <w:rPr>
          <w:rFonts w:asciiTheme="minorHAnsi" w:hAnsiTheme="minorHAnsi" w:cstheme="minorHAnsi"/>
          <w:b w:val="0"/>
          <w:bCs w:val="0"/>
          <w:color w:val="000000" w:themeColor="text1"/>
          <w:sz w:val="24"/>
          <w:szCs w:val="24"/>
          <w14:cntxtAlts/>
        </w:rPr>
        <w:t>seguinte</w:t>
      </w:r>
      <w:proofErr w:type="gramEnd"/>
    </w:p>
    <w:p w:rsidR="00AE71CE" w:rsidRDefault="00AE71CE" w:rsidP="00AE71CE">
      <w:pPr>
        <w:pStyle w:val="Ttulo"/>
        <w:tabs>
          <w:tab w:val="left" w:pos="0"/>
        </w:tabs>
        <w:spacing w:before="0"/>
        <w:ind w:left="0" w:right="0"/>
        <w:rPr>
          <w:rFonts w:asciiTheme="minorHAnsi" w:hAnsiTheme="minorHAnsi" w:cstheme="minorHAnsi"/>
          <w:b w:val="0"/>
          <w:bCs w:val="0"/>
          <w:color w:val="000000" w:themeColor="text1"/>
          <w:sz w:val="24"/>
          <w:szCs w:val="24"/>
          <w14:cntxtAlts/>
        </w:rPr>
      </w:pPr>
    </w:p>
    <w:p w:rsidR="00AE71CE" w:rsidRPr="00AE71CE" w:rsidRDefault="00AE71CE" w:rsidP="00AE71CE">
      <w:pPr>
        <w:pStyle w:val="Ttulo"/>
        <w:tabs>
          <w:tab w:val="left" w:pos="0"/>
        </w:tabs>
        <w:spacing w:before="0"/>
        <w:ind w:left="0" w:right="0"/>
        <w:jc w:val="center"/>
        <w:rPr>
          <w:rFonts w:asciiTheme="minorHAnsi" w:hAnsiTheme="minorHAnsi" w:cstheme="minorHAnsi"/>
          <w:b w:val="0"/>
          <w:bCs w:val="0"/>
          <w:color w:val="000000" w:themeColor="text1"/>
          <w:sz w:val="24"/>
          <w:szCs w:val="24"/>
          <w14:cntxtAlts/>
        </w:rPr>
      </w:pPr>
      <w:r>
        <w:rPr>
          <w:rFonts w:asciiTheme="minorHAnsi" w:hAnsiTheme="minorHAnsi" w:cstheme="minorHAnsi"/>
          <w:b w:val="0"/>
          <w:bCs w:val="0"/>
          <w:color w:val="000000" w:themeColor="text1"/>
          <w:sz w:val="24"/>
          <w:szCs w:val="24"/>
          <w14:cntxtAlts/>
        </w:rPr>
        <w:t>LEI</w:t>
      </w:r>
      <w:r w:rsidRPr="00AE71CE">
        <w:rPr>
          <w:rFonts w:asciiTheme="minorHAnsi" w:hAnsiTheme="minorHAnsi" w:cstheme="minorHAnsi"/>
          <w:b w:val="0"/>
          <w:bCs w:val="0"/>
          <w:color w:val="000000" w:themeColor="text1"/>
          <w:sz w:val="24"/>
          <w:szCs w:val="24"/>
          <w14:cntxtAlts/>
        </w:rPr>
        <w:t>:</w:t>
      </w:r>
    </w:p>
    <w:p w:rsidR="00AE71CE" w:rsidRPr="00AE71CE" w:rsidRDefault="00AE71CE" w:rsidP="00AE71CE">
      <w:pPr>
        <w:pStyle w:val="Ttulo"/>
        <w:tabs>
          <w:tab w:val="left" w:pos="0"/>
        </w:tabs>
        <w:spacing w:before="0"/>
        <w:ind w:left="0" w:right="0"/>
        <w:rPr>
          <w:rFonts w:asciiTheme="minorHAnsi" w:hAnsiTheme="minorHAnsi" w:cstheme="minorHAnsi"/>
          <w:b w:val="0"/>
          <w:bCs w:val="0"/>
          <w:sz w:val="24"/>
          <w:szCs w:val="24"/>
          <w14:cntxtAlts/>
        </w:rPr>
      </w:pPr>
    </w:p>
    <w:p w:rsidR="00AE71CE" w:rsidRPr="00AE71CE" w:rsidRDefault="00AE71CE" w:rsidP="00AE71CE">
      <w:pPr>
        <w:pStyle w:val="Ttulo"/>
        <w:tabs>
          <w:tab w:val="left" w:pos="0"/>
        </w:tabs>
        <w:spacing w:before="0"/>
        <w:ind w:left="0" w:right="0"/>
        <w:jc w:val="center"/>
        <w:rPr>
          <w:rFonts w:asciiTheme="minorHAnsi" w:hAnsiTheme="minorHAnsi" w:cstheme="minorHAnsi"/>
          <w:bCs w:val="0"/>
          <w:sz w:val="24"/>
          <w:szCs w:val="24"/>
          <w14:cntxtAlts/>
        </w:rPr>
      </w:pPr>
      <w:r w:rsidRPr="00AE71CE">
        <w:rPr>
          <w:rFonts w:asciiTheme="minorHAnsi" w:hAnsiTheme="minorHAnsi" w:cstheme="minorHAnsi"/>
          <w:bCs w:val="0"/>
          <w:sz w:val="24"/>
          <w:szCs w:val="24"/>
          <w14:cntxtAlts/>
        </w:rPr>
        <w:t>CAPÍTULO I</w:t>
      </w:r>
    </w:p>
    <w:p w:rsidR="00AE71CE" w:rsidRPr="00AE71CE" w:rsidRDefault="00AE71CE" w:rsidP="00AE71CE">
      <w:pPr>
        <w:pStyle w:val="Ttulo"/>
        <w:tabs>
          <w:tab w:val="left" w:pos="0"/>
        </w:tabs>
        <w:spacing w:before="0"/>
        <w:ind w:left="0" w:right="0"/>
        <w:jc w:val="center"/>
        <w:rPr>
          <w:rFonts w:asciiTheme="minorHAnsi" w:hAnsiTheme="minorHAnsi" w:cstheme="minorHAnsi"/>
          <w:bCs w:val="0"/>
          <w:sz w:val="24"/>
          <w:szCs w:val="24"/>
          <w14:cntxtAlts/>
        </w:rPr>
      </w:pPr>
      <w:r w:rsidRPr="00AE71CE">
        <w:rPr>
          <w:rFonts w:asciiTheme="minorHAnsi" w:hAnsiTheme="minorHAnsi" w:cstheme="minorHAnsi"/>
          <w:bCs w:val="0"/>
          <w:sz w:val="24"/>
          <w:szCs w:val="24"/>
          <w14:cntxtAlts/>
        </w:rPr>
        <w:t>DISPOSIÇÕES GERAIS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Art. 1º.</w:t>
      </w:r>
      <w:r w:rsidRPr="00AE71CE">
        <w:rPr>
          <w:rFonts w:asciiTheme="minorHAnsi" w:hAnsiTheme="minorHAnsi" w:cstheme="minorHAnsi"/>
          <w:b w:val="0"/>
          <w:sz w:val="24"/>
          <w:szCs w:val="24"/>
          <w14:cntxtAlts/>
        </w:rPr>
        <w:t xml:space="preserve"> Fica instituído, no Município de Itapeva MG, o Serviço de Acolhimento Familiar em Família Acolhedora, conforme disposto no art. 227, caput, § 3º, VI, e § 7º, da Constituição da República Federativa do Brasil, e no art. 19 e seguintes da Lei Federal nº 8.069, de 13 de julho de 1990.</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Pr>
          <w:rFonts w:asciiTheme="minorHAnsi" w:hAnsiTheme="minorHAnsi" w:cstheme="minorHAnsi"/>
          <w:sz w:val="24"/>
          <w:szCs w:val="24"/>
          <w14:cntxtAlts/>
        </w:rPr>
        <w:t>§</w:t>
      </w:r>
      <w:r w:rsidRPr="00AE71CE">
        <w:rPr>
          <w:rFonts w:asciiTheme="minorHAnsi" w:hAnsiTheme="minorHAnsi" w:cstheme="minorHAnsi"/>
          <w:sz w:val="24"/>
          <w:szCs w:val="24"/>
          <w14:cntxtAlts/>
        </w:rPr>
        <w:t>1º</w:t>
      </w:r>
      <w:r w:rsidRPr="00AE71CE">
        <w:rPr>
          <w:rFonts w:asciiTheme="minorHAnsi" w:hAnsiTheme="minorHAnsi" w:cstheme="minorHAnsi"/>
          <w:b w:val="0"/>
          <w:sz w:val="24"/>
          <w:szCs w:val="24"/>
          <w14:cntxtAlts/>
        </w:rPr>
        <w:t xml:space="preserve"> - O Serviço de Acolhimento Familiar em Família Acolhedora integra a política de atendimento à criança e ao adolescente, dentro da proteção especial de alta complexidade no âmbito do Sistema Único de Assistência Social - SUAS.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w:t>
      </w:r>
      <w:r w:rsidRPr="00AE71CE">
        <w:rPr>
          <w:rFonts w:asciiTheme="minorHAnsi" w:hAnsiTheme="minorHAnsi" w:cstheme="minorHAnsi"/>
          <w:sz w:val="24"/>
          <w:szCs w:val="24"/>
          <w14:cntxtAlts/>
        </w:rPr>
        <w:t>2º</w:t>
      </w:r>
      <w:r w:rsidRPr="00AE71CE">
        <w:rPr>
          <w:rFonts w:asciiTheme="minorHAnsi" w:hAnsiTheme="minorHAnsi" w:cstheme="minorHAnsi"/>
          <w:b w:val="0"/>
          <w:sz w:val="24"/>
          <w:szCs w:val="24"/>
          <w14:cntxtAlts/>
        </w:rPr>
        <w:t xml:space="preserve"> - O serviço será gerido pela Assistência Social, em articulação com o Sistema de Garantias de Direitos, o qual constitui e articula-se:</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shd w:val="clear" w:color="auto" w:fill="FFFFFF"/>
          <w14:cntxtAlts/>
        </w:rPr>
      </w:pPr>
      <w:r w:rsidRPr="00AE71CE">
        <w:rPr>
          <w:rFonts w:asciiTheme="minorHAnsi" w:hAnsiTheme="minorHAnsi" w:cstheme="minorHAnsi"/>
          <w:sz w:val="24"/>
          <w:szCs w:val="24"/>
          <w14:cntxtAlts/>
        </w:rPr>
        <w:t>a)</w:t>
      </w:r>
      <w:proofErr w:type="gramStart"/>
      <w:r w:rsidRPr="00AE71CE">
        <w:rPr>
          <w:rFonts w:asciiTheme="minorHAnsi" w:hAnsiTheme="minorHAnsi" w:cstheme="minorHAnsi"/>
          <w:b w:val="0"/>
          <w:sz w:val="24"/>
          <w:szCs w:val="24"/>
          <w14:cntxtAlts/>
        </w:rPr>
        <w:t xml:space="preserve"> </w:t>
      </w:r>
      <w:r>
        <w:rPr>
          <w:rFonts w:asciiTheme="minorHAnsi" w:hAnsiTheme="minorHAnsi" w:cstheme="minorHAnsi"/>
          <w:b w:val="0"/>
          <w:sz w:val="24"/>
          <w:szCs w:val="24"/>
          <w14:cntxtAlts/>
        </w:rPr>
        <w:t xml:space="preserve"> </w:t>
      </w:r>
      <w:proofErr w:type="gramEnd"/>
      <w:r w:rsidRPr="00AE71CE">
        <w:rPr>
          <w:rFonts w:asciiTheme="minorHAnsi" w:hAnsiTheme="minorHAnsi" w:cstheme="minorHAnsi"/>
          <w:b w:val="0"/>
          <w:sz w:val="24"/>
          <w:szCs w:val="24"/>
          <w:shd w:val="clear" w:color="auto" w:fill="FFFFFF"/>
          <w14:cntxtAlts/>
        </w:rPr>
        <w:t>na integração das instâncias públicas governamentais e da sociedade civil, na aplicação de instrumentos normativos e no funcionamento dos mecanismos de promoção, defesa e controle para a efetivação dos direitos humanos da criança e do adolescente;</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b)</w:t>
      </w:r>
      <w:r>
        <w:rPr>
          <w:rFonts w:asciiTheme="minorHAnsi" w:hAnsiTheme="minorHAnsi" w:cstheme="minorHAnsi"/>
          <w:b w:val="0"/>
          <w:sz w:val="24"/>
          <w:szCs w:val="24"/>
          <w14:cntxtAlts/>
        </w:rPr>
        <w:t xml:space="preserve"> </w:t>
      </w:r>
      <w:r w:rsidRPr="00AE71CE">
        <w:rPr>
          <w:rFonts w:asciiTheme="minorHAnsi" w:hAnsiTheme="minorHAnsi" w:cstheme="minorHAnsi"/>
          <w:b w:val="0"/>
          <w:sz w:val="24"/>
          <w:szCs w:val="24"/>
          <w:shd w:val="clear" w:color="auto" w:fill="FFFFFF"/>
          <w14:cntxtAlts/>
        </w:rPr>
        <w:t>com todos os sistemas nacionais de operacionalização de políticas públicas, especialmente nas áreas da saúde, educação, assistência social, trabalho, segurança pública, planejamento, orçamentária, relações exteriores e promoção da igualdade e valorização da diversidade;</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shd w:val="clear" w:color="auto" w:fill="FFFFFF"/>
          <w14:cntxtAlts/>
        </w:rPr>
      </w:pPr>
      <w:r w:rsidRPr="00AE71CE">
        <w:rPr>
          <w:rFonts w:asciiTheme="minorHAnsi" w:hAnsiTheme="minorHAnsi" w:cstheme="minorHAnsi"/>
          <w:sz w:val="24"/>
          <w:szCs w:val="24"/>
          <w:shd w:val="clear" w:color="auto" w:fill="FFFFFF"/>
          <w14:cntxtAlts/>
        </w:rPr>
        <w:t>c)</w:t>
      </w:r>
      <w:r w:rsidRPr="00AE71CE">
        <w:rPr>
          <w:rFonts w:asciiTheme="minorHAnsi" w:hAnsiTheme="minorHAnsi" w:cstheme="minorHAnsi"/>
          <w:b w:val="0"/>
          <w:sz w:val="24"/>
          <w:szCs w:val="24"/>
          <w:shd w:val="clear" w:color="auto" w:fill="FFFFFF"/>
          <w14:cntxtAlts/>
        </w:rPr>
        <w:t xml:space="preserve"> na forma das normas nacionais e internacionais, com os sistemas congêneres de promoção, defesa e controle da efetivação dos direitos humanos, de nível interamericano e internacional, buscando assistência técnico-financeira e respaldo político, junto às agências e organismos que desenvolvem seus programas no país.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shd w:val="clear" w:color="auto" w:fill="FFFFFF"/>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shd w:val="clear" w:color="auto" w:fill="FFFFFF"/>
          <w14:cntxtAlts/>
        </w:rPr>
        <w:lastRenderedPageBreak/>
        <w:t>§</w:t>
      </w:r>
      <w:r w:rsidRPr="00AE71CE">
        <w:rPr>
          <w:rFonts w:asciiTheme="minorHAnsi" w:hAnsiTheme="minorHAnsi" w:cstheme="minorHAnsi"/>
          <w:sz w:val="24"/>
          <w:szCs w:val="24"/>
          <w:shd w:val="clear" w:color="auto" w:fill="FFFFFF"/>
          <w14:cntxtAlts/>
        </w:rPr>
        <w:t>3º</w:t>
      </w:r>
      <w:r w:rsidRPr="00AE71CE">
        <w:rPr>
          <w:rFonts w:asciiTheme="minorHAnsi" w:hAnsiTheme="minorHAnsi" w:cstheme="minorHAnsi"/>
          <w:b w:val="0"/>
          <w:sz w:val="24"/>
          <w:szCs w:val="24"/>
          <w:shd w:val="clear" w:color="auto" w:fill="FFFFFF"/>
          <w14:cntxtAlts/>
        </w:rPr>
        <w:t xml:space="preserve"> - A</w:t>
      </w:r>
      <w:r w:rsidRPr="00AE71CE">
        <w:rPr>
          <w:rFonts w:asciiTheme="minorHAnsi" w:hAnsiTheme="minorHAnsi" w:cstheme="minorHAnsi"/>
          <w:b w:val="0"/>
          <w:sz w:val="24"/>
          <w:szCs w:val="24"/>
          <w14:cntxtAlts/>
        </w:rPr>
        <w:t xml:space="preserve"> competência da operacionalização do Serviço de Acolhimento Familiar é do Poder Executivo, por meio do órgão gestor da Assistência Social, podendo, contudo, ser executado de forma direta ou por meio de parcerias com organizações da sociedade civil.</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Art. 2º</w:t>
      </w:r>
      <w:r w:rsidRPr="00AE71CE">
        <w:rPr>
          <w:rFonts w:asciiTheme="minorHAnsi" w:hAnsiTheme="minorHAnsi" w:cstheme="minorHAnsi"/>
          <w:b w:val="0"/>
          <w:sz w:val="24"/>
          <w:szCs w:val="24"/>
          <w14:cntxtAlts/>
        </w:rPr>
        <w:t>. O Serviço de Acolhimento Familiar em Família Acolhedora visa ao acolhimento de crianças e de adolescentes afastados do convívio familiar por meio de medida de proteção, em residências de famílias cadastradas, atendidas as exigências estabelecidas nesta lei.</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Art. 3º</w:t>
      </w:r>
      <w:r w:rsidRPr="00AE71CE">
        <w:rPr>
          <w:rFonts w:asciiTheme="minorHAnsi" w:hAnsiTheme="minorHAnsi" w:cstheme="minorHAnsi"/>
          <w:b w:val="0"/>
          <w:sz w:val="24"/>
          <w:szCs w:val="24"/>
          <w14:cntxtAlts/>
        </w:rPr>
        <w:t>. O Serviço de Acolhimento Familiar em Família Acolhedora será vinculado ao órgão executor da política de Assistência Social do Município e terá como objetivos: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I</w:t>
      </w:r>
      <w:r w:rsidRPr="00AE71CE">
        <w:rPr>
          <w:rFonts w:asciiTheme="minorHAnsi" w:hAnsiTheme="minorHAnsi" w:cstheme="minorHAnsi"/>
          <w:b w:val="0"/>
          <w:sz w:val="24"/>
          <w:szCs w:val="24"/>
          <w14:cntxtAlts/>
        </w:rPr>
        <w:t xml:space="preserve"> - promover o acolhimento familiar temporário de crianças e de adolescentes afastados de sua família de origem;</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 xml:space="preserve">II </w:t>
      </w:r>
      <w:r w:rsidRPr="00AE71CE">
        <w:rPr>
          <w:rFonts w:asciiTheme="minorHAnsi" w:hAnsiTheme="minorHAnsi" w:cstheme="minorHAnsi"/>
          <w:b w:val="0"/>
          <w:sz w:val="24"/>
          <w:szCs w:val="24"/>
          <w14:cntxtAlts/>
        </w:rPr>
        <w:t>- dispensar cuidados individualizados e condições favoráveis ao desenvolvimento de crianças e de adolescentes;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III -</w:t>
      </w:r>
      <w:r w:rsidRPr="00AE71CE">
        <w:rPr>
          <w:rFonts w:asciiTheme="minorHAnsi" w:hAnsiTheme="minorHAnsi" w:cstheme="minorHAnsi"/>
          <w:b w:val="0"/>
          <w:sz w:val="24"/>
          <w:szCs w:val="24"/>
          <w14:cntxtAlts/>
        </w:rPr>
        <w:t xml:space="preserve"> garantir o direito à convivência familiar e comunitária;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IV</w:t>
      </w:r>
      <w:r w:rsidRPr="00AE71CE">
        <w:rPr>
          <w:rFonts w:asciiTheme="minorHAnsi" w:hAnsiTheme="minorHAnsi" w:cstheme="minorHAnsi"/>
          <w:b w:val="0"/>
          <w:sz w:val="24"/>
          <w:szCs w:val="24"/>
          <w14:cntxtAlts/>
        </w:rPr>
        <w:t xml:space="preserve"> - articular e propiciar o acesso à rede de políticas públicas;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 xml:space="preserve">V </w:t>
      </w:r>
      <w:r w:rsidRPr="00AE71CE">
        <w:rPr>
          <w:rFonts w:asciiTheme="minorHAnsi" w:hAnsiTheme="minorHAnsi" w:cstheme="minorHAnsi"/>
          <w:b w:val="0"/>
          <w:sz w:val="24"/>
          <w:szCs w:val="24"/>
          <w14:cntxtAlts/>
        </w:rPr>
        <w:t>- reintegração familiar ou a colocação em família substituta.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Art. 4º.</w:t>
      </w:r>
      <w:r w:rsidRPr="00AE71CE">
        <w:rPr>
          <w:rFonts w:asciiTheme="minorHAnsi" w:hAnsiTheme="minorHAnsi" w:cstheme="minorHAnsi"/>
          <w:b w:val="0"/>
          <w:sz w:val="24"/>
          <w:szCs w:val="24"/>
          <w14:cntxtAlts/>
        </w:rPr>
        <w:t xml:space="preserve"> O Serviço de Acolhimento Familiar em Família Acolhedora atenderá crianças e adolescentes de </w:t>
      </w:r>
      <w:proofErr w:type="gramStart"/>
      <w:r w:rsidRPr="00AE71CE">
        <w:rPr>
          <w:rFonts w:asciiTheme="minorHAnsi" w:hAnsiTheme="minorHAnsi" w:cstheme="minorHAnsi"/>
          <w:b w:val="0"/>
          <w:sz w:val="24"/>
          <w:szCs w:val="24"/>
          <w14:cntxtAlts/>
        </w:rPr>
        <w:t>0</w:t>
      </w:r>
      <w:proofErr w:type="gramEnd"/>
      <w:r w:rsidRPr="00AE71CE">
        <w:rPr>
          <w:rFonts w:asciiTheme="minorHAnsi" w:hAnsiTheme="minorHAnsi" w:cstheme="minorHAnsi"/>
          <w:b w:val="0"/>
          <w:sz w:val="24"/>
          <w:szCs w:val="24"/>
          <w14:cntxtAlts/>
        </w:rPr>
        <w:t xml:space="preserve"> (zero) a 18 (dezoito) anos incompletos, residentes no Município de Itapeva MG, que receberam medida protetiva de acolhimento, nos termos do art. 101 da Lei Federal nº 8.069/90.</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Parágrafo único</w:t>
      </w:r>
      <w:r w:rsidRPr="00AE71CE">
        <w:rPr>
          <w:rFonts w:asciiTheme="minorHAnsi" w:hAnsiTheme="minorHAnsi" w:cstheme="minorHAnsi"/>
          <w:b w:val="0"/>
          <w:sz w:val="24"/>
          <w:szCs w:val="24"/>
          <w14:cntxtAlts/>
        </w:rPr>
        <w:t xml:space="preserve"> – Em exceção ao disposto no </w:t>
      </w:r>
      <w:r w:rsidRPr="00AE71CE">
        <w:rPr>
          <w:rFonts w:asciiTheme="minorHAnsi" w:hAnsiTheme="minorHAnsi" w:cstheme="minorHAnsi"/>
          <w:b w:val="0"/>
          <w:i/>
          <w:sz w:val="24"/>
          <w:szCs w:val="24"/>
          <w14:cntxtAlts/>
        </w:rPr>
        <w:t>caput</w:t>
      </w:r>
      <w:proofErr w:type="gramStart"/>
      <w:r w:rsidRPr="00AE71CE">
        <w:rPr>
          <w:rFonts w:asciiTheme="minorHAnsi" w:hAnsiTheme="minorHAnsi" w:cstheme="minorHAnsi"/>
          <w:b w:val="0"/>
          <w:sz w:val="24"/>
          <w:szCs w:val="24"/>
          <w14:cntxtAlts/>
        </w:rPr>
        <w:t>, poderá</w:t>
      </w:r>
      <w:proofErr w:type="gramEnd"/>
      <w:r w:rsidRPr="00AE71CE">
        <w:rPr>
          <w:rFonts w:asciiTheme="minorHAnsi" w:hAnsiTheme="minorHAnsi" w:cstheme="minorHAnsi"/>
          <w:b w:val="0"/>
          <w:sz w:val="24"/>
          <w:szCs w:val="24"/>
          <w14:cntxtAlts/>
        </w:rPr>
        <w:t xml:space="preserve"> ser acolhido cidadão residente no Município de Itapeva, MG, com idade entre 18 e 21 anos incompletos, desde que, haja parecer psicossocial favorável, diante da verificação do grau de autonomia alcançado pelo acolhido, conforme disposto nas Orientações Técnicas aos Serviços de Acolhimento – Resolução CNAS/CONANDA N. 01/2009.</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Art. 5º.</w:t>
      </w:r>
      <w:r w:rsidRPr="00AE71CE">
        <w:rPr>
          <w:rFonts w:asciiTheme="minorHAnsi" w:hAnsiTheme="minorHAnsi" w:cstheme="minorHAnsi"/>
          <w:b w:val="0"/>
          <w:sz w:val="24"/>
          <w:szCs w:val="24"/>
          <w14:cntxtAlts/>
        </w:rPr>
        <w:t xml:space="preserve"> Na inclusão de criança ou de adolescente no Serviço de Acolhimento Familiar em Família Acolhedora, </w:t>
      </w:r>
      <w:proofErr w:type="gramStart"/>
      <w:r w:rsidRPr="00AE71CE">
        <w:rPr>
          <w:rFonts w:asciiTheme="minorHAnsi" w:hAnsiTheme="minorHAnsi" w:cstheme="minorHAnsi"/>
          <w:b w:val="0"/>
          <w:sz w:val="24"/>
          <w:szCs w:val="24"/>
          <w14:cntxtAlts/>
        </w:rPr>
        <w:t>deverão</w:t>
      </w:r>
      <w:proofErr w:type="gramEnd"/>
      <w:r w:rsidRPr="00AE71CE">
        <w:rPr>
          <w:rFonts w:asciiTheme="minorHAnsi" w:hAnsiTheme="minorHAnsi" w:cstheme="minorHAnsi"/>
          <w:b w:val="0"/>
          <w:sz w:val="24"/>
          <w:szCs w:val="24"/>
          <w14:cntxtAlts/>
        </w:rPr>
        <w:t xml:space="preserve"> ser observadas a adequação da medida às finalidades do Serviço e a existência de família acolhedora cadastrada disponível.</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Pr>
          <w:rFonts w:asciiTheme="minorHAnsi" w:hAnsiTheme="minorHAnsi" w:cstheme="minorHAnsi"/>
          <w:sz w:val="24"/>
          <w:szCs w:val="24"/>
          <w14:cntxtAlts/>
        </w:rPr>
        <w:t>§</w:t>
      </w:r>
      <w:r w:rsidRPr="00AE71CE">
        <w:rPr>
          <w:rFonts w:asciiTheme="minorHAnsi" w:hAnsiTheme="minorHAnsi" w:cstheme="minorHAnsi"/>
          <w:sz w:val="24"/>
          <w:szCs w:val="24"/>
          <w14:cntxtAlts/>
        </w:rPr>
        <w:t>1º.</w:t>
      </w:r>
      <w:r w:rsidRPr="00AE71CE">
        <w:rPr>
          <w:rFonts w:asciiTheme="minorHAnsi" w:hAnsiTheme="minorHAnsi" w:cstheme="minorHAnsi"/>
          <w:b w:val="0"/>
          <w:sz w:val="24"/>
          <w:szCs w:val="24"/>
          <w14:cntxtAlts/>
        </w:rPr>
        <w:t xml:space="preserve"> A inclusão de que trata o caput deste artigo somente ocorrerá após o esgotamento das possibilidades de manutenção da criança ou do adolescente junto à família de origem ou extensa.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w:t>
      </w:r>
      <w:r w:rsidRPr="00AE71CE">
        <w:rPr>
          <w:rFonts w:asciiTheme="minorHAnsi" w:hAnsiTheme="minorHAnsi" w:cstheme="minorHAnsi"/>
          <w:sz w:val="24"/>
          <w:szCs w:val="24"/>
          <w14:cntxtAlts/>
        </w:rPr>
        <w:t>2º</w:t>
      </w:r>
      <w:r w:rsidRPr="00AE71CE">
        <w:rPr>
          <w:rFonts w:asciiTheme="minorHAnsi" w:hAnsiTheme="minorHAnsi" w:cstheme="minorHAnsi"/>
          <w:b w:val="0"/>
          <w:sz w:val="24"/>
          <w:szCs w:val="24"/>
          <w14:cntxtAlts/>
        </w:rPr>
        <w:t xml:space="preserve">. O acolhimento familiar terá preferência sobre o acolhimento institucional, nos termos </w:t>
      </w:r>
      <w:r w:rsidRPr="00AE71CE">
        <w:rPr>
          <w:rFonts w:asciiTheme="minorHAnsi" w:hAnsiTheme="minorHAnsi" w:cstheme="minorHAnsi"/>
          <w:b w:val="0"/>
          <w:sz w:val="24"/>
          <w:szCs w:val="24"/>
          <w14:cntxtAlts/>
        </w:rPr>
        <w:lastRenderedPageBreak/>
        <w:t>do art. 34, § 1º, da Lei nº 8.069/90.</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Art. 6º</w:t>
      </w:r>
      <w:r w:rsidRPr="00AE71CE">
        <w:rPr>
          <w:rFonts w:asciiTheme="minorHAnsi" w:hAnsiTheme="minorHAnsi" w:cstheme="minorHAnsi"/>
          <w:b w:val="0"/>
          <w:sz w:val="24"/>
          <w:szCs w:val="24"/>
          <w14:cntxtAlts/>
        </w:rPr>
        <w:t>. Cada família poderá acolher apenas uma criança ou um adolescente por vez, exceto quando se tratar de grupos de irmãosou situações excepcionais avaliadas pelo Serviço de Família Acolhedora.</w:t>
      </w:r>
    </w:p>
    <w:p w:rsidR="00AE71CE" w:rsidRPr="00AE71CE" w:rsidRDefault="00AE71CE" w:rsidP="00AE71CE">
      <w:pPr>
        <w:pStyle w:val="Ttulo"/>
        <w:tabs>
          <w:tab w:val="left" w:pos="0"/>
        </w:tabs>
        <w:spacing w:before="0"/>
        <w:ind w:left="0" w:right="0"/>
        <w:jc w:val="center"/>
        <w:rPr>
          <w:rFonts w:asciiTheme="minorHAnsi" w:hAnsiTheme="minorHAnsi" w:cstheme="minorHAnsi"/>
          <w:bCs w:val="0"/>
          <w:sz w:val="24"/>
          <w:szCs w:val="24"/>
          <w14:cntxtAlts/>
        </w:rPr>
      </w:pPr>
    </w:p>
    <w:p w:rsidR="00AE71CE" w:rsidRPr="00AE71CE" w:rsidRDefault="00AE71CE" w:rsidP="00AE71CE">
      <w:pPr>
        <w:pStyle w:val="Ttulo"/>
        <w:tabs>
          <w:tab w:val="left" w:pos="0"/>
        </w:tabs>
        <w:spacing w:before="0"/>
        <w:ind w:left="0" w:right="0"/>
        <w:jc w:val="center"/>
        <w:rPr>
          <w:rFonts w:asciiTheme="minorHAnsi" w:hAnsiTheme="minorHAnsi" w:cstheme="minorHAnsi"/>
          <w:bCs w:val="0"/>
          <w:sz w:val="24"/>
          <w:szCs w:val="24"/>
          <w14:cntxtAlts/>
        </w:rPr>
      </w:pPr>
      <w:r w:rsidRPr="00AE71CE">
        <w:rPr>
          <w:rFonts w:asciiTheme="minorHAnsi" w:hAnsiTheme="minorHAnsi" w:cstheme="minorHAnsi"/>
          <w:bCs w:val="0"/>
          <w:sz w:val="24"/>
          <w:szCs w:val="24"/>
          <w14:cntxtAlts/>
        </w:rPr>
        <w:t>CAPÍTULO II</w:t>
      </w:r>
    </w:p>
    <w:p w:rsidR="00AE71CE" w:rsidRPr="00AE71CE" w:rsidRDefault="00AE71CE" w:rsidP="00AE71CE">
      <w:pPr>
        <w:pStyle w:val="Ttulo"/>
        <w:tabs>
          <w:tab w:val="left" w:pos="0"/>
        </w:tabs>
        <w:spacing w:before="0"/>
        <w:ind w:left="0" w:right="0"/>
        <w:jc w:val="center"/>
        <w:rPr>
          <w:rFonts w:asciiTheme="minorHAnsi" w:hAnsiTheme="minorHAnsi" w:cstheme="minorHAnsi"/>
          <w:bCs w:val="0"/>
          <w:sz w:val="24"/>
          <w:szCs w:val="24"/>
          <w14:cntxtAlts/>
        </w:rPr>
      </w:pPr>
      <w:r w:rsidRPr="00AE71CE">
        <w:rPr>
          <w:rFonts w:asciiTheme="minorHAnsi" w:hAnsiTheme="minorHAnsi" w:cstheme="minorHAnsi"/>
          <w:bCs w:val="0"/>
          <w:sz w:val="24"/>
          <w:szCs w:val="24"/>
          <w14:cntxtAlts/>
        </w:rPr>
        <w:t>DA SELEÇÃO DAS FAMÍLIAS ACOLHEDORAS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Art. 7º.</w:t>
      </w:r>
      <w:r w:rsidRPr="00AE71CE">
        <w:rPr>
          <w:rFonts w:asciiTheme="minorHAnsi" w:hAnsiTheme="minorHAnsi" w:cstheme="minorHAnsi"/>
          <w:b w:val="0"/>
          <w:sz w:val="24"/>
          <w:szCs w:val="24"/>
          <w14:cntxtAlts/>
        </w:rPr>
        <w:t xml:space="preserve"> A seleção das famílias interessadas em participar do Serviço de Acolhimento Familiar em Família Acolhedora na condição de família acolhedora será gratuita e dependerá do atendimento dos seguintes requisitos em relação ao postulante:</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I -</w:t>
      </w:r>
      <w:r w:rsidRPr="00AE71CE">
        <w:rPr>
          <w:rFonts w:asciiTheme="minorHAnsi" w:hAnsiTheme="minorHAnsi" w:cstheme="minorHAnsi"/>
          <w:b w:val="0"/>
          <w:sz w:val="24"/>
          <w:szCs w:val="24"/>
          <w14:cntxtAlts/>
        </w:rPr>
        <w:t xml:space="preserve"> ser maior de 21 (vinte e um) anos;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II -</w:t>
      </w:r>
      <w:r w:rsidRPr="00AE71CE">
        <w:rPr>
          <w:rFonts w:asciiTheme="minorHAnsi" w:hAnsiTheme="minorHAnsi" w:cstheme="minorHAnsi"/>
          <w:b w:val="0"/>
          <w:sz w:val="24"/>
          <w:szCs w:val="24"/>
          <w14:cntxtAlts/>
        </w:rPr>
        <w:t xml:space="preserve"> residir no Município há pelo menos </w:t>
      </w:r>
      <w:proofErr w:type="gramStart"/>
      <w:r w:rsidRPr="00AE71CE">
        <w:rPr>
          <w:rFonts w:asciiTheme="minorHAnsi" w:hAnsiTheme="minorHAnsi" w:cstheme="minorHAnsi"/>
          <w:b w:val="0"/>
          <w:sz w:val="24"/>
          <w:szCs w:val="24"/>
          <w14:cntxtAlts/>
        </w:rPr>
        <w:t>2</w:t>
      </w:r>
      <w:proofErr w:type="gramEnd"/>
      <w:r w:rsidRPr="00AE71CE">
        <w:rPr>
          <w:rFonts w:asciiTheme="minorHAnsi" w:hAnsiTheme="minorHAnsi" w:cstheme="minorHAnsi"/>
          <w:b w:val="0"/>
          <w:sz w:val="24"/>
          <w:szCs w:val="24"/>
          <w14:cntxtAlts/>
        </w:rPr>
        <w:t xml:space="preserve"> (dois) anos e nele permanecer durante todo o período de acolhimento;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III -</w:t>
      </w:r>
      <w:r w:rsidRPr="00AE71CE">
        <w:rPr>
          <w:rFonts w:asciiTheme="minorHAnsi" w:hAnsiTheme="minorHAnsi" w:cstheme="minorHAnsi"/>
          <w:b w:val="0"/>
          <w:sz w:val="24"/>
          <w:szCs w:val="24"/>
          <w14:cntxtAlts/>
        </w:rPr>
        <w:t xml:space="preserve"> residir em endereço fixo;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IV</w:t>
      </w:r>
      <w:r w:rsidRPr="00AE71CE">
        <w:rPr>
          <w:rFonts w:asciiTheme="minorHAnsi" w:hAnsiTheme="minorHAnsi" w:cstheme="minorHAnsi"/>
          <w:b w:val="0"/>
          <w:sz w:val="24"/>
          <w:szCs w:val="24"/>
          <w14:cntxtAlts/>
        </w:rPr>
        <w:t xml:space="preserve"> - concordância dos membros da família;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V</w:t>
      </w:r>
      <w:r w:rsidRPr="00AE71CE">
        <w:rPr>
          <w:rFonts w:asciiTheme="minorHAnsi" w:hAnsiTheme="minorHAnsi" w:cstheme="minorHAnsi"/>
          <w:b w:val="0"/>
          <w:sz w:val="24"/>
          <w:szCs w:val="24"/>
          <w14:cntxtAlts/>
        </w:rPr>
        <w:t xml:space="preserve"> - inexistência de antecedentes criminais dos membros da família;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 xml:space="preserve">VI </w:t>
      </w:r>
      <w:r w:rsidRPr="00AE71CE">
        <w:rPr>
          <w:rFonts w:asciiTheme="minorHAnsi" w:hAnsiTheme="minorHAnsi" w:cstheme="minorHAnsi"/>
          <w:b w:val="0"/>
          <w:sz w:val="24"/>
          <w:szCs w:val="24"/>
          <w14:cntxtAlts/>
        </w:rPr>
        <w:t>- inexistência de dependentes químicos entre os membros da família;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 xml:space="preserve">VII </w:t>
      </w:r>
      <w:r w:rsidRPr="00AE71CE">
        <w:rPr>
          <w:rFonts w:asciiTheme="minorHAnsi" w:hAnsiTheme="minorHAnsi" w:cstheme="minorHAnsi"/>
          <w:b w:val="0"/>
          <w:sz w:val="24"/>
          <w:szCs w:val="24"/>
          <w14:cntxtAlts/>
        </w:rPr>
        <w:t>- aceitação e comprometimento com todos os termos do Serviço de Acolhimento Familiar em Família Acolhedora.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Parágrafo único</w:t>
      </w:r>
      <w:r w:rsidRPr="00AE71CE">
        <w:rPr>
          <w:rFonts w:asciiTheme="minorHAnsi" w:hAnsiTheme="minorHAnsi" w:cstheme="minorHAnsi"/>
          <w:b w:val="0"/>
          <w:sz w:val="24"/>
          <w:szCs w:val="24"/>
          <w14:cntxtAlts/>
        </w:rPr>
        <w:t>. Para os postulantes ao acolhimento é vedada a inscrição em qualquer cadastro de adoção, sendo necessária a assinatura de Declaração de Desinteresse em Adoção.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Art. 8º.</w:t>
      </w:r>
      <w:r w:rsidRPr="00AE71CE">
        <w:rPr>
          <w:rFonts w:asciiTheme="minorHAnsi" w:hAnsiTheme="minorHAnsi" w:cstheme="minorHAnsi"/>
          <w:b w:val="0"/>
          <w:sz w:val="24"/>
          <w:szCs w:val="24"/>
          <w14:cntxtAlts/>
        </w:rPr>
        <w:t xml:space="preserve"> Durante o processo de seleção, deverão ser apresentados os seguintes documentos de todos os membros da família maiores de 18 (dezoito) anos, residentes no domicílio em que se dará o acolhimento:</w:t>
      </w:r>
    </w:p>
    <w:p w:rsidR="00AE71CE" w:rsidRDefault="00AE71CE" w:rsidP="00AE71CE">
      <w:pPr>
        <w:pStyle w:val="Ttulo"/>
        <w:tabs>
          <w:tab w:val="left" w:pos="0"/>
        </w:tabs>
        <w:spacing w:before="0"/>
        <w:ind w:left="0" w:right="0"/>
        <w:rPr>
          <w:rFonts w:asciiTheme="minorHAnsi" w:hAnsiTheme="minorHAnsi" w:cstheme="minorHAnsi"/>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I -</w:t>
      </w:r>
      <w:r w:rsidRPr="00AE71CE">
        <w:rPr>
          <w:rFonts w:asciiTheme="minorHAnsi" w:hAnsiTheme="minorHAnsi" w:cstheme="minorHAnsi"/>
          <w:b w:val="0"/>
          <w:sz w:val="24"/>
          <w:szCs w:val="24"/>
          <w14:cntxtAlts/>
        </w:rPr>
        <w:t xml:space="preserve"> carteira de identidade;</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II</w:t>
      </w:r>
      <w:r w:rsidRPr="00AE71CE">
        <w:rPr>
          <w:rFonts w:asciiTheme="minorHAnsi" w:hAnsiTheme="minorHAnsi" w:cstheme="minorHAnsi"/>
          <w:b w:val="0"/>
          <w:sz w:val="24"/>
          <w:szCs w:val="24"/>
          <w14:cntxtAlts/>
        </w:rPr>
        <w:t xml:space="preserve"> - Cadastro de Pessoa Física - CPF;</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III</w:t>
      </w:r>
      <w:r w:rsidRPr="00AE71CE">
        <w:rPr>
          <w:rFonts w:asciiTheme="minorHAnsi" w:hAnsiTheme="minorHAnsi" w:cstheme="minorHAnsi"/>
          <w:b w:val="0"/>
          <w:sz w:val="24"/>
          <w:szCs w:val="24"/>
          <w14:cntxtAlts/>
        </w:rPr>
        <w:t xml:space="preserve"> - comprovante de residência;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lastRenderedPageBreak/>
        <w:t>IV -</w:t>
      </w:r>
      <w:r w:rsidRPr="00AE71CE">
        <w:rPr>
          <w:rFonts w:asciiTheme="minorHAnsi" w:hAnsiTheme="minorHAnsi" w:cstheme="minorHAnsi"/>
          <w:b w:val="0"/>
          <w:sz w:val="24"/>
          <w:szCs w:val="24"/>
          <w14:cntxtAlts/>
        </w:rPr>
        <w:t xml:space="preserve"> certidão negativa de antecedentes criminais;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 xml:space="preserve">V </w:t>
      </w:r>
      <w:r w:rsidRPr="00AE71CE">
        <w:rPr>
          <w:rFonts w:asciiTheme="minorHAnsi" w:hAnsiTheme="minorHAnsi" w:cstheme="minorHAnsi"/>
          <w:b w:val="0"/>
          <w:sz w:val="24"/>
          <w:szCs w:val="24"/>
          <w14:cntxtAlts/>
        </w:rPr>
        <w:t>- comprovante de renda;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VI</w:t>
      </w:r>
      <w:r w:rsidRPr="00AE71CE">
        <w:rPr>
          <w:rFonts w:asciiTheme="minorHAnsi" w:hAnsiTheme="minorHAnsi" w:cstheme="minorHAnsi"/>
          <w:b w:val="0"/>
          <w:sz w:val="24"/>
          <w:szCs w:val="24"/>
          <w14:cntxtAlts/>
        </w:rPr>
        <w:t xml:space="preserve"> - atestado de saúde física e mental do responsável legal;</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VII</w:t>
      </w:r>
      <w:r w:rsidRPr="00AE71CE">
        <w:rPr>
          <w:rFonts w:asciiTheme="minorHAnsi" w:hAnsiTheme="minorHAnsi" w:cstheme="minorHAnsi"/>
          <w:b w:val="0"/>
          <w:sz w:val="24"/>
          <w:szCs w:val="24"/>
          <w14:cntxtAlts/>
        </w:rPr>
        <w:t xml:space="preserve"> - certidão de casamento e de nascimento dos filhos</w:t>
      </w:r>
      <w:proofErr w:type="gramStart"/>
      <w:r w:rsidRPr="00AE71CE">
        <w:rPr>
          <w:rFonts w:asciiTheme="minorHAnsi" w:hAnsiTheme="minorHAnsi" w:cstheme="minorHAnsi"/>
          <w:b w:val="0"/>
          <w:sz w:val="24"/>
          <w:szCs w:val="24"/>
          <w14:cntxtAlts/>
        </w:rPr>
        <w:t>, se houver</w:t>
      </w:r>
      <w:proofErr w:type="gramEnd"/>
      <w:r w:rsidRPr="00AE71CE">
        <w:rPr>
          <w:rFonts w:asciiTheme="minorHAnsi" w:hAnsiTheme="minorHAnsi" w:cstheme="minorHAnsi"/>
          <w:b w:val="0"/>
          <w:sz w:val="24"/>
          <w:szCs w:val="24"/>
          <w14:cntxtAlts/>
        </w:rPr>
        <w:t>.</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Parágrafo único</w:t>
      </w:r>
      <w:r w:rsidRPr="00AE71CE">
        <w:rPr>
          <w:rFonts w:asciiTheme="minorHAnsi" w:hAnsiTheme="minorHAnsi" w:cstheme="minorHAnsi"/>
          <w:b w:val="0"/>
          <w:sz w:val="24"/>
          <w:szCs w:val="24"/>
          <w14:cntxtAlts/>
        </w:rPr>
        <w:t>. As unidades básicas de saúde ficam obrigadas a realizar a avaliação do responsável legal a fim de emitir o atestado a que se refere o inciso VI do caput deste artigo, sempre que for por este solicitado.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Art. 9º.</w:t>
      </w:r>
      <w:r w:rsidRPr="00AE71CE">
        <w:rPr>
          <w:rFonts w:asciiTheme="minorHAnsi" w:hAnsiTheme="minorHAnsi" w:cstheme="minorHAnsi"/>
          <w:b w:val="0"/>
          <w:sz w:val="24"/>
          <w:szCs w:val="24"/>
          <w14:cntxtAlts/>
        </w:rPr>
        <w:t xml:space="preserve"> A seleção das famílias exige parecer psicossocial favorável, cuja elaboração é de responsabilidade da equipe técnica e levará em conta os seguintes critérios: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 xml:space="preserve">I </w:t>
      </w:r>
      <w:r w:rsidRPr="00AE71CE">
        <w:rPr>
          <w:rFonts w:asciiTheme="minorHAnsi" w:hAnsiTheme="minorHAnsi" w:cstheme="minorHAnsi"/>
          <w:b w:val="0"/>
          <w:sz w:val="24"/>
          <w:szCs w:val="24"/>
          <w14:cntxtAlts/>
        </w:rPr>
        <w:t>- condições físicas e emocionais dos membros da família para o acolhimento;</w:t>
      </w:r>
    </w:p>
    <w:p w:rsid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II</w:t>
      </w:r>
      <w:r w:rsidRPr="00AE71CE">
        <w:rPr>
          <w:rFonts w:asciiTheme="minorHAnsi" w:hAnsiTheme="minorHAnsi" w:cstheme="minorHAnsi"/>
          <w:b w:val="0"/>
          <w:sz w:val="24"/>
          <w:szCs w:val="24"/>
          <w14:cntxtAlts/>
        </w:rPr>
        <w:t xml:space="preserve"> - existência de ambiente familiar que propicie o desenvolvimento biopsicossocial do acolhido e de suas atividades de vida diária;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 xml:space="preserve">III </w:t>
      </w:r>
      <w:r w:rsidRPr="00AE71CE">
        <w:rPr>
          <w:rFonts w:asciiTheme="minorHAnsi" w:hAnsiTheme="minorHAnsi" w:cstheme="minorHAnsi"/>
          <w:b w:val="0"/>
          <w:sz w:val="24"/>
          <w:szCs w:val="24"/>
          <w14:cntxtAlts/>
        </w:rPr>
        <w:t>- condições de habitabilidade do domicílio da família;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IV -</w:t>
      </w:r>
      <w:r w:rsidRPr="00AE71CE">
        <w:rPr>
          <w:rFonts w:asciiTheme="minorHAnsi" w:hAnsiTheme="minorHAnsi" w:cstheme="minorHAnsi"/>
          <w:b w:val="0"/>
          <w:sz w:val="24"/>
          <w:szCs w:val="24"/>
          <w14:cntxtAlts/>
        </w:rPr>
        <w:t xml:space="preserve"> disponibilidade por parte da família para que seja realizado o acompanhamento do acolhimento pela Equipe Técnica do Serviço.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AE71CE">
        <w:rPr>
          <w:rFonts w:asciiTheme="minorHAnsi" w:hAnsiTheme="minorHAnsi" w:cstheme="minorHAnsi"/>
          <w:sz w:val="24"/>
          <w:szCs w:val="24"/>
          <w14:cntxtAlts/>
        </w:rPr>
        <w:t>§</w:t>
      </w:r>
      <w:r w:rsidRPr="00AE71CE">
        <w:rPr>
          <w:rFonts w:asciiTheme="minorHAnsi" w:hAnsiTheme="minorHAnsi" w:cstheme="minorHAnsi"/>
          <w:sz w:val="24"/>
          <w:szCs w:val="24"/>
          <w14:cntxtAlts/>
        </w:rPr>
        <w:t>1º</w:t>
      </w:r>
      <w:r w:rsidRPr="00AE71CE">
        <w:rPr>
          <w:rFonts w:asciiTheme="minorHAnsi" w:hAnsiTheme="minorHAnsi" w:cstheme="minorHAnsi"/>
          <w:b w:val="0"/>
          <w:sz w:val="24"/>
          <w:szCs w:val="24"/>
          <w14:cntxtAlts/>
        </w:rPr>
        <w:t>. O parecer de que trata o caput deste artigo será elaborado a partir de estudo psicossocial que envolverá todos os membros da família e que contemple a análise de documentos, a realização de visitas domiciliares, entrevistas, dinâmicas e observação das relações familiares e comunitárias.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4D49E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w:t>
      </w:r>
      <w:r w:rsidR="00AE71CE" w:rsidRPr="004D49EE">
        <w:rPr>
          <w:rFonts w:asciiTheme="minorHAnsi" w:hAnsiTheme="minorHAnsi" w:cstheme="minorHAnsi"/>
          <w:sz w:val="24"/>
          <w:szCs w:val="24"/>
          <w14:cntxtAlts/>
        </w:rPr>
        <w:t>2º.</w:t>
      </w:r>
      <w:r w:rsidR="00AE71CE" w:rsidRPr="00AE71CE">
        <w:rPr>
          <w:rFonts w:asciiTheme="minorHAnsi" w:hAnsiTheme="minorHAnsi" w:cstheme="minorHAnsi"/>
          <w:b w:val="0"/>
          <w:sz w:val="24"/>
          <w:szCs w:val="24"/>
          <w14:cntxtAlts/>
        </w:rPr>
        <w:t xml:space="preserve"> Após a emissão do parecer favorável, a família assinará o Termo de Adesão e Compromisso com o Serviço de Acolhimento Familiar em Família Acolhedora.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Art. 10.</w:t>
      </w:r>
      <w:r w:rsidRPr="00AE71CE">
        <w:rPr>
          <w:rFonts w:asciiTheme="minorHAnsi" w:hAnsiTheme="minorHAnsi" w:cstheme="minorHAnsi"/>
          <w:b w:val="0"/>
          <w:sz w:val="24"/>
          <w:szCs w:val="24"/>
          <w14:cntxtAlts/>
        </w:rPr>
        <w:t xml:space="preserve"> É vedado, no âmbito do Serviço de Acolhimento Familiar em Família Acolhedora, o acolhimento de criança ou adolescente por família acolhedora com quem mantenha vínculo de parentesco.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Art. 11.</w:t>
      </w:r>
      <w:r w:rsidRPr="00AE71CE">
        <w:rPr>
          <w:rFonts w:asciiTheme="minorHAnsi" w:hAnsiTheme="minorHAnsi" w:cstheme="minorHAnsi"/>
          <w:b w:val="0"/>
          <w:sz w:val="24"/>
          <w:szCs w:val="24"/>
          <w14:cntxtAlts/>
        </w:rPr>
        <w:t xml:space="preserve"> As famílias selecionadas e habilitadas no Serviço de Acolhimento Familiar em Família Acolhedora serão, obrigatoriamente, capacitadas inicialmente e de forma contínua e acompanhadas pela Equipe Técnica do Serviço, a fim de se garantir o melhor desenvolvimento de sua função, conforme Portaria Conjunta CNAS/CONANDA n. 01/2009.</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4D49EE" w:rsidP="00AE71CE">
      <w:pPr>
        <w:pStyle w:val="Ttulo"/>
        <w:tabs>
          <w:tab w:val="left" w:pos="0"/>
        </w:tabs>
        <w:spacing w:before="0"/>
        <w:ind w:left="0" w:right="0"/>
        <w:rPr>
          <w:rFonts w:asciiTheme="minorHAnsi" w:hAnsiTheme="minorHAnsi" w:cstheme="minorHAnsi"/>
          <w:b w:val="0"/>
          <w:sz w:val="24"/>
          <w:szCs w:val="24"/>
          <w14:cntxtAlts/>
        </w:rPr>
      </w:pPr>
      <w:r>
        <w:rPr>
          <w:rFonts w:asciiTheme="minorHAnsi" w:hAnsiTheme="minorHAnsi" w:cstheme="minorHAnsi"/>
          <w:sz w:val="24"/>
          <w:szCs w:val="24"/>
          <w14:cntxtAlts/>
        </w:rPr>
        <w:t>§</w:t>
      </w:r>
      <w:r w:rsidR="00AE71CE" w:rsidRPr="004D49EE">
        <w:rPr>
          <w:rFonts w:asciiTheme="minorHAnsi" w:hAnsiTheme="minorHAnsi" w:cstheme="minorHAnsi"/>
          <w:sz w:val="24"/>
          <w:szCs w:val="24"/>
          <w14:cntxtAlts/>
        </w:rPr>
        <w:t>1º</w:t>
      </w:r>
      <w:r w:rsidR="00AE71CE" w:rsidRPr="00AE71CE">
        <w:rPr>
          <w:rFonts w:asciiTheme="minorHAnsi" w:hAnsiTheme="minorHAnsi" w:cstheme="minorHAnsi"/>
          <w:b w:val="0"/>
          <w:sz w:val="24"/>
          <w:szCs w:val="24"/>
          <w14:cntxtAlts/>
        </w:rPr>
        <w:t xml:space="preserve"> - A capacitação das famílias habilitadas se dará por meio de:</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 xml:space="preserve">I </w:t>
      </w:r>
      <w:r w:rsidRPr="00AE71CE">
        <w:rPr>
          <w:rFonts w:asciiTheme="minorHAnsi" w:hAnsiTheme="minorHAnsi" w:cstheme="minorHAnsi"/>
          <w:b w:val="0"/>
          <w:sz w:val="24"/>
          <w:szCs w:val="24"/>
          <w14:cntxtAlts/>
        </w:rPr>
        <w:t>- cursos e eventos de formação;</w:t>
      </w:r>
    </w:p>
    <w:p w:rsidR="00AE71CE" w:rsidRPr="004D49EE" w:rsidRDefault="00AE71CE" w:rsidP="00AE71CE">
      <w:pPr>
        <w:pStyle w:val="Ttulo"/>
        <w:tabs>
          <w:tab w:val="left" w:pos="0"/>
        </w:tabs>
        <w:spacing w:before="0"/>
        <w:ind w:left="0" w:right="0"/>
        <w:rPr>
          <w:rFonts w:asciiTheme="minorHAnsi" w:hAnsiTheme="minorHAnsi" w:cstheme="minorHAnsi"/>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II</w:t>
      </w:r>
      <w:r w:rsidRPr="00AE71CE">
        <w:rPr>
          <w:rFonts w:asciiTheme="minorHAnsi" w:hAnsiTheme="minorHAnsi" w:cstheme="minorHAnsi"/>
          <w:b w:val="0"/>
          <w:sz w:val="24"/>
          <w:szCs w:val="24"/>
          <w14:cntxtAlts/>
        </w:rPr>
        <w:t xml:space="preserve"> - orientação direta, por meio de entrevistas e visitas domiciliares;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III</w:t>
      </w:r>
      <w:r w:rsidRPr="00AE71CE">
        <w:rPr>
          <w:rFonts w:asciiTheme="minorHAnsi" w:hAnsiTheme="minorHAnsi" w:cstheme="minorHAnsi"/>
          <w:b w:val="0"/>
          <w:sz w:val="24"/>
          <w:szCs w:val="24"/>
          <w14:cntxtAlts/>
        </w:rPr>
        <w:t xml:space="preserve"> - encontros de estudos e trocas de experiências com outras famílias.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Default="004D49E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w:t>
      </w:r>
      <w:r w:rsidR="00AE71CE" w:rsidRPr="004D49EE">
        <w:rPr>
          <w:rFonts w:asciiTheme="minorHAnsi" w:hAnsiTheme="minorHAnsi" w:cstheme="minorHAnsi"/>
          <w:sz w:val="24"/>
          <w:szCs w:val="24"/>
          <w14:cntxtAlts/>
        </w:rPr>
        <w:t>2º</w:t>
      </w:r>
      <w:r w:rsidR="00AE71CE" w:rsidRPr="00AE71CE">
        <w:rPr>
          <w:rFonts w:asciiTheme="minorHAnsi" w:hAnsiTheme="minorHAnsi" w:cstheme="minorHAnsi"/>
          <w:b w:val="0"/>
          <w:sz w:val="24"/>
          <w:szCs w:val="24"/>
          <w14:cntxtAlts/>
        </w:rPr>
        <w:t xml:space="preserve"> - A capacitação se desenvolverá, também, com metodologia participativa, de modo dinâmico, por meio de oficinas e seminários, que podem ser conduzidos pelos profissionais da equipe do Serviço ou por especialistas convidados, tendo como temas relevantes a ser tratados:</w:t>
      </w:r>
    </w:p>
    <w:p w:rsidR="004D49EE" w:rsidRPr="00AE71CE" w:rsidRDefault="004D49E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4D49EE" w:rsidP="00AE71CE">
      <w:pPr>
        <w:pStyle w:val="Ttulo"/>
        <w:tabs>
          <w:tab w:val="left" w:pos="0"/>
        </w:tabs>
        <w:spacing w:before="0"/>
        <w:ind w:left="0" w:right="0"/>
        <w:rPr>
          <w:rFonts w:asciiTheme="minorHAnsi" w:hAnsiTheme="minorHAnsi" w:cstheme="minorHAnsi"/>
          <w:b w:val="0"/>
          <w:sz w:val="24"/>
          <w:szCs w:val="24"/>
          <w14:cntxtAlts/>
        </w:rPr>
      </w:pPr>
      <w:r>
        <w:rPr>
          <w:rFonts w:asciiTheme="minorHAnsi" w:hAnsiTheme="minorHAnsi" w:cstheme="minorHAnsi"/>
          <w:sz w:val="24"/>
          <w:szCs w:val="24"/>
          <w14:cntxtAlts/>
        </w:rPr>
        <w:t>I -</w:t>
      </w:r>
      <w:r w:rsidR="00AE71CE" w:rsidRPr="00AE71CE">
        <w:rPr>
          <w:rFonts w:asciiTheme="minorHAnsi" w:hAnsiTheme="minorHAnsi" w:cstheme="minorHAnsi"/>
          <w:b w:val="0"/>
          <w:sz w:val="24"/>
          <w:szCs w:val="24"/>
          <w14:cntxtAlts/>
        </w:rPr>
        <w:t xml:space="preserve"> Operacionalização jurídico-administrativa do serviço e particularidades do mesmo;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4D49EE" w:rsidP="00AE71CE">
      <w:pPr>
        <w:pStyle w:val="Ttulo"/>
        <w:tabs>
          <w:tab w:val="left" w:pos="0"/>
        </w:tabs>
        <w:spacing w:before="0"/>
        <w:ind w:left="0" w:right="0"/>
        <w:rPr>
          <w:rFonts w:asciiTheme="minorHAnsi" w:hAnsiTheme="minorHAnsi" w:cstheme="minorHAnsi"/>
          <w:b w:val="0"/>
          <w:sz w:val="24"/>
          <w:szCs w:val="24"/>
          <w14:cntxtAlts/>
        </w:rPr>
      </w:pPr>
      <w:r>
        <w:rPr>
          <w:rFonts w:asciiTheme="minorHAnsi" w:hAnsiTheme="minorHAnsi" w:cstheme="minorHAnsi"/>
          <w:sz w:val="24"/>
          <w:szCs w:val="24"/>
          <w14:cntxtAlts/>
        </w:rPr>
        <w:t>II -</w:t>
      </w:r>
      <w:proofErr w:type="gramStart"/>
      <w:r>
        <w:rPr>
          <w:rFonts w:asciiTheme="minorHAnsi" w:hAnsiTheme="minorHAnsi" w:cstheme="minorHAnsi"/>
          <w:sz w:val="24"/>
          <w:szCs w:val="24"/>
          <w14:cntxtAlts/>
        </w:rPr>
        <w:t xml:space="preserve"> </w:t>
      </w:r>
      <w:r w:rsidR="00AE71CE" w:rsidRPr="00AE71CE">
        <w:rPr>
          <w:rFonts w:asciiTheme="minorHAnsi" w:hAnsiTheme="minorHAnsi" w:cstheme="minorHAnsi"/>
          <w:b w:val="0"/>
          <w:sz w:val="24"/>
          <w:szCs w:val="24"/>
          <w14:cntxtAlts/>
        </w:rPr>
        <w:t xml:space="preserve"> </w:t>
      </w:r>
      <w:proofErr w:type="gramEnd"/>
      <w:r w:rsidR="00AE71CE" w:rsidRPr="00AE71CE">
        <w:rPr>
          <w:rFonts w:asciiTheme="minorHAnsi" w:hAnsiTheme="minorHAnsi" w:cstheme="minorHAnsi"/>
          <w:b w:val="0"/>
          <w:sz w:val="24"/>
          <w:szCs w:val="24"/>
          <w14:cntxtAlts/>
        </w:rPr>
        <w:t>Direitos da criança e do adolescente;</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4D49EE" w:rsidP="00AE71CE">
      <w:pPr>
        <w:pStyle w:val="Ttulo"/>
        <w:tabs>
          <w:tab w:val="left" w:pos="0"/>
        </w:tabs>
        <w:spacing w:before="0"/>
        <w:ind w:left="0" w:right="0"/>
        <w:rPr>
          <w:rFonts w:asciiTheme="minorHAnsi" w:hAnsiTheme="minorHAnsi" w:cstheme="minorHAnsi"/>
          <w:b w:val="0"/>
          <w:sz w:val="24"/>
          <w:szCs w:val="24"/>
          <w14:cntxtAlts/>
        </w:rPr>
      </w:pPr>
      <w:r>
        <w:rPr>
          <w:rFonts w:asciiTheme="minorHAnsi" w:hAnsiTheme="minorHAnsi" w:cstheme="minorHAnsi"/>
          <w:sz w:val="24"/>
          <w:szCs w:val="24"/>
          <w14:cntxtAlts/>
        </w:rPr>
        <w:t>III -</w:t>
      </w:r>
      <w:proofErr w:type="gramStart"/>
      <w:r>
        <w:rPr>
          <w:rFonts w:asciiTheme="minorHAnsi" w:hAnsiTheme="minorHAnsi" w:cstheme="minorHAnsi"/>
          <w:sz w:val="24"/>
          <w:szCs w:val="24"/>
          <w14:cntxtAlts/>
        </w:rPr>
        <w:t xml:space="preserve"> </w:t>
      </w:r>
      <w:r w:rsidR="00AE71CE" w:rsidRPr="00AE71CE">
        <w:rPr>
          <w:rFonts w:asciiTheme="minorHAnsi" w:hAnsiTheme="minorHAnsi" w:cstheme="minorHAnsi"/>
          <w:b w:val="0"/>
          <w:sz w:val="24"/>
          <w:szCs w:val="24"/>
          <w14:cntxtAlts/>
        </w:rPr>
        <w:t xml:space="preserve"> </w:t>
      </w:r>
      <w:proofErr w:type="gramEnd"/>
      <w:r w:rsidR="00AE71CE" w:rsidRPr="00AE71CE">
        <w:rPr>
          <w:rFonts w:asciiTheme="minorHAnsi" w:hAnsiTheme="minorHAnsi" w:cstheme="minorHAnsi"/>
          <w:b w:val="0"/>
          <w:sz w:val="24"/>
          <w:szCs w:val="24"/>
          <w14:cntxtAlts/>
        </w:rPr>
        <w:t>Novas configurações familiares e realidade das famílias em situação de vulnerabilidade social;</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4D49EE" w:rsidP="00AE71CE">
      <w:pPr>
        <w:pStyle w:val="Ttulo"/>
        <w:tabs>
          <w:tab w:val="left" w:pos="0"/>
        </w:tabs>
        <w:spacing w:before="0"/>
        <w:ind w:left="0" w:right="0"/>
        <w:rPr>
          <w:rFonts w:asciiTheme="minorHAnsi" w:hAnsiTheme="minorHAnsi" w:cstheme="minorHAnsi"/>
          <w:b w:val="0"/>
          <w:sz w:val="24"/>
          <w:szCs w:val="24"/>
          <w14:cntxtAlts/>
        </w:rPr>
      </w:pPr>
      <w:r>
        <w:rPr>
          <w:rFonts w:asciiTheme="minorHAnsi" w:hAnsiTheme="minorHAnsi" w:cstheme="minorHAnsi"/>
          <w:sz w:val="24"/>
          <w:szCs w:val="24"/>
          <w14:cntxtAlts/>
        </w:rPr>
        <w:t>IV -</w:t>
      </w:r>
      <w:r w:rsidR="00AE71CE" w:rsidRPr="00AE71CE">
        <w:rPr>
          <w:rFonts w:asciiTheme="minorHAnsi" w:hAnsiTheme="minorHAnsi" w:cstheme="minorHAnsi"/>
          <w:b w:val="0"/>
          <w:sz w:val="24"/>
          <w:szCs w:val="24"/>
          <w14:cntxtAlts/>
        </w:rPr>
        <w:t xml:space="preserve"> Etapas do desenvolvimento da criança e do adolescente (características, desafios, comportamentos típicos, fortalecimento da autonomia, desenvolvimento da sexualidade); brincadeiras e jogos adequados para cada faixa etária, exploração do ambiente, formas de lidar com conflitos, colocação de limites, etc.;</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4D49EE" w:rsidP="00AE71CE">
      <w:pPr>
        <w:pStyle w:val="Ttulo"/>
        <w:tabs>
          <w:tab w:val="left" w:pos="0"/>
        </w:tabs>
        <w:spacing w:before="0"/>
        <w:ind w:left="0" w:right="0"/>
        <w:rPr>
          <w:rFonts w:asciiTheme="minorHAnsi" w:hAnsiTheme="minorHAnsi" w:cstheme="minorHAnsi"/>
          <w:b w:val="0"/>
          <w:sz w:val="24"/>
          <w:szCs w:val="24"/>
          <w14:cntxtAlts/>
        </w:rPr>
      </w:pPr>
      <w:r>
        <w:rPr>
          <w:rFonts w:asciiTheme="minorHAnsi" w:hAnsiTheme="minorHAnsi" w:cstheme="minorHAnsi"/>
          <w:sz w:val="24"/>
          <w:szCs w:val="24"/>
          <w14:cntxtAlts/>
        </w:rPr>
        <w:t>V -</w:t>
      </w:r>
      <w:proofErr w:type="gramStart"/>
      <w:r>
        <w:rPr>
          <w:rFonts w:asciiTheme="minorHAnsi" w:hAnsiTheme="minorHAnsi" w:cstheme="minorHAnsi"/>
          <w:sz w:val="24"/>
          <w:szCs w:val="24"/>
          <w14:cntxtAlts/>
        </w:rPr>
        <w:t xml:space="preserve"> </w:t>
      </w:r>
      <w:r w:rsidR="00AE71CE" w:rsidRPr="00AE71CE">
        <w:rPr>
          <w:rFonts w:asciiTheme="minorHAnsi" w:hAnsiTheme="minorHAnsi" w:cstheme="minorHAnsi"/>
          <w:b w:val="0"/>
          <w:sz w:val="24"/>
          <w:szCs w:val="24"/>
          <w14:cntxtAlts/>
        </w:rPr>
        <w:t xml:space="preserve"> </w:t>
      </w:r>
      <w:proofErr w:type="gramEnd"/>
      <w:r w:rsidR="00AE71CE" w:rsidRPr="00AE71CE">
        <w:rPr>
          <w:rFonts w:asciiTheme="minorHAnsi" w:hAnsiTheme="minorHAnsi" w:cstheme="minorHAnsi"/>
          <w:b w:val="0"/>
          <w:sz w:val="24"/>
          <w:szCs w:val="24"/>
          <w14:cntxtAlts/>
        </w:rPr>
        <w:t>Comportamentos frequentemente observados entre crianças/ adolescentes separados da família de origem, que sofreram abandono, violência, etc;</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4D49EE" w:rsidP="00AE71CE">
      <w:pPr>
        <w:pStyle w:val="Ttulo"/>
        <w:tabs>
          <w:tab w:val="left" w:pos="0"/>
        </w:tabs>
        <w:spacing w:before="0"/>
        <w:ind w:left="0" w:right="0"/>
        <w:rPr>
          <w:rFonts w:asciiTheme="minorHAnsi" w:hAnsiTheme="minorHAnsi" w:cstheme="minorHAnsi"/>
          <w:b w:val="0"/>
          <w:sz w:val="24"/>
          <w:szCs w:val="24"/>
          <w14:cntxtAlts/>
        </w:rPr>
      </w:pPr>
      <w:r>
        <w:rPr>
          <w:rFonts w:asciiTheme="minorHAnsi" w:hAnsiTheme="minorHAnsi" w:cstheme="minorHAnsi"/>
          <w:sz w:val="24"/>
          <w:szCs w:val="24"/>
          <w14:cntxtAlts/>
        </w:rPr>
        <w:t>VI -</w:t>
      </w:r>
      <w:proofErr w:type="gramStart"/>
      <w:r>
        <w:rPr>
          <w:rFonts w:asciiTheme="minorHAnsi" w:hAnsiTheme="minorHAnsi" w:cstheme="minorHAnsi"/>
          <w:sz w:val="24"/>
          <w:szCs w:val="24"/>
          <w14:cntxtAlts/>
        </w:rPr>
        <w:t xml:space="preserve"> </w:t>
      </w:r>
      <w:r w:rsidR="00AE71CE" w:rsidRPr="00AE71CE">
        <w:rPr>
          <w:rFonts w:asciiTheme="minorHAnsi" w:hAnsiTheme="minorHAnsi" w:cstheme="minorHAnsi"/>
          <w:b w:val="0"/>
          <w:sz w:val="24"/>
          <w:szCs w:val="24"/>
          <w14:cntxtAlts/>
        </w:rPr>
        <w:t xml:space="preserve"> </w:t>
      </w:r>
      <w:proofErr w:type="gramEnd"/>
      <w:r w:rsidR="00AE71CE" w:rsidRPr="00AE71CE">
        <w:rPr>
          <w:rFonts w:asciiTheme="minorHAnsi" w:hAnsiTheme="minorHAnsi" w:cstheme="minorHAnsi"/>
          <w:b w:val="0"/>
          <w:sz w:val="24"/>
          <w:szCs w:val="24"/>
          <w14:cntxtAlts/>
        </w:rPr>
        <w:t xml:space="preserve">Práticas educativas; como ajudar a criança/adolescente a conhecer e a lidar com sentimentos, fortalecer a autoestima e contribuir para a construção da identidade; </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4D49EE" w:rsidP="00AE71CE">
      <w:pPr>
        <w:pStyle w:val="Ttulo"/>
        <w:tabs>
          <w:tab w:val="left" w:pos="0"/>
        </w:tabs>
        <w:spacing w:before="0"/>
        <w:ind w:left="0" w:right="0"/>
        <w:rPr>
          <w:rFonts w:asciiTheme="minorHAnsi" w:hAnsiTheme="minorHAnsi" w:cstheme="minorHAnsi"/>
          <w:b w:val="0"/>
          <w:sz w:val="24"/>
          <w:szCs w:val="24"/>
          <w14:cntxtAlts/>
        </w:rPr>
      </w:pPr>
      <w:r>
        <w:rPr>
          <w:rFonts w:asciiTheme="minorHAnsi" w:hAnsiTheme="minorHAnsi" w:cstheme="minorHAnsi"/>
          <w:sz w:val="24"/>
          <w:szCs w:val="24"/>
          <w14:cntxtAlts/>
        </w:rPr>
        <w:t>VII -</w:t>
      </w:r>
      <w:r w:rsidR="00AE71CE" w:rsidRPr="00AE71CE">
        <w:rPr>
          <w:rFonts w:asciiTheme="minorHAnsi" w:hAnsiTheme="minorHAnsi" w:cstheme="minorHAnsi"/>
          <w:b w:val="0"/>
          <w:sz w:val="24"/>
          <w:szCs w:val="24"/>
          <w14:cntxtAlts/>
        </w:rPr>
        <w:t xml:space="preserve"> Políticas públicas, direitos humanos e cidadania; </w:t>
      </w:r>
    </w:p>
    <w:p w:rsidR="004D49EE" w:rsidRDefault="004D49E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4D49E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VIII -</w:t>
      </w:r>
      <w:r w:rsidR="00AE71CE" w:rsidRPr="00AE71CE">
        <w:rPr>
          <w:rFonts w:asciiTheme="minorHAnsi" w:hAnsiTheme="minorHAnsi" w:cstheme="minorHAnsi"/>
          <w:b w:val="0"/>
          <w:sz w:val="24"/>
          <w:szCs w:val="24"/>
          <w14:cntxtAlts/>
        </w:rPr>
        <w:t xml:space="preserve"> Papel da família acolhedora, da equipe técnica do programa e da família de origem.</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Art. 12.</w:t>
      </w:r>
      <w:r w:rsidRPr="00AE71CE">
        <w:rPr>
          <w:rFonts w:asciiTheme="minorHAnsi" w:hAnsiTheme="minorHAnsi" w:cstheme="minorHAnsi"/>
          <w:b w:val="0"/>
          <w:sz w:val="24"/>
          <w:szCs w:val="24"/>
          <w14:cntxtAlts/>
        </w:rPr>
        <w:t xml:space="preserve"> A família acolhedora prestará o serviço em caráter voluntário, não gerando vínculo empregatício ou profissional com o executor do serviço ou com o Município de Itapeva MG.</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Art. 13.</w:t>
      </w:r>
      <w:r w:rsidRPr="00AE71CE">
        <w:rPr>
          <w:rFonts w:asciiTheme="minorHAnsi" w:hAnsiTheme="minorHAnsi" w:cstheme="minorHAnsi"/>
          <w:b w:val="0"/>
          <w:sz w:val="24"/>
          <w:szCs w:val="24"/>
          <w14:cntxtAlts/>
        </w:rPr>
        <w:t xml:space="preserve"> O desligamento da família acolhedora poderá se dar por:</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 xml:space="preserve">I </w:t>
      </w:r>
      <w:r w:rsidRPr="00AE71CE">
        <w:rPr>
          <w:rFonts w:asciiTheme="minorHAnsi" w:hAnsiTheme="minorHAnsi" w:cstheme="minorHAnsi"/>
          <w:b w:val="0"/>
          <w:sz w:val="24"/>
          <w:szCs w:val="24"/>
          <w14:cntxtAlts/>
        </w:rPr>
        <w:t>- solicitação por escrito à Equipe Técnica do Serviço;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 xml:space="preserve">II </w:t>
      </w:r>
      <w:r w:rsidRPr="00AE71CE">
        <w:rPr>
          <w:rFonts w:asciiTheme="minorHAnsi" w:hAnsiTheme="minorHAnsi" w:cstheme="minorHAnsi"/>
          <w:b w:val="0"/>
          <w:sz w:val="24"/>
          <w:szCs w:val="24"/>
          <w14:cntxtAlts/>
        </w:rPr>
        <w:t>- interesse do Serviço de Acolhimento Familiar em Família Acolhedora, nas hipóteses de perda das condições exigidas à seleção;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 xml:space="preserve">III </w:t>
      </w:r>
      <w:r w:rsidRPr="00AE71CE">
        <w:rPr>
          <w:rFonts w:asciiTheme="minorHAnsi" w:hAnsiTheme="minorHAnsi" w:cstheme="minorHAnsi"/>
          <w:b w:val="0"/>
          <w:sz w:val="24"/>
          <w:szCs w:val="24"/>
          <w14:cntxtAlts/>
        </w:rPr>
        <w:t>- determinação judicial.</w:t>
      </w:r>
    </w:p>
    <w:p w:rsidR="00AE71CE" w:rsidRPr="00AE71CE" w:rsidRDefault="00AE71CE" w:rsidP="00AE71CE">
      <w:pPr>
        <w:pStyle w:val="Ttulo"/>
        <w:tabs>
          <w:tab w:val="left" w:pos="0"/>
        </w:tabs>
        <w:spacing w:before="0"/>
        <w:ind w:left="0" w:right="0"/>
        <w:jc w:val="center"/>
        <w:rPr>
          <w:rFonts w:asciiTheme="minorHAnsi" w:hAnsiTheme="minorHAnsi" w:cstheme="minorHAnsi"/>
          <w:bCs w:val="0"/>
          <w:sz w:val="24"/>
          <w:szCs w:val="24"/>
          <w14:cntxtAlts/>
        </w:rPr>
      </w:pPr>
    </w:p>
    <w:p w:rsidR="00AE71CE" w:rsidRPr="00AE71CE" w:rsidRDefault="00AE71CE" w:rsidP="00AE71CE">
      <w:pPr>
        <w:pStyle w:val="Ttulo"/>
        <w:tabs>
          <w:tab w:val="left" w:pos="0"/>
        </w:tabs>
        <w:spacing w:before="0"/>
        <w:ind w:left="0" w:right="0"/>
        <w:jc w:val="center"/>
        <w:rPr>
          <w:rFonts w:asciiTheme="minorHAnsi" w:hAnsiTheme="minorHAnsi" w:cstheme="minorHAnsi"/>
          <w:bCs w:val="0"/>
          <w:sz w:val="24"/>
          <w:szCs w:val="24"/>
          <w14:cntxtAlts/>
        </w:rPr>
      </w:pPr>
      <w:r w:rsidRPr="00AE71CE">
        <w:rPr>
          <w:rFonts w:asciiTheme="minorHAnsi" w:hAnsiTheme="minorHAnsi" w:cstheme="minorHAnsi"/>
          <w:bCs w:val="0"/>
          <w:sz w:val="24"/>
          <w:szCs w:val="24"/>
          <w14:cntxtAlts/>
        </w:rPr>
        <w:t>CAPÍTULO III</w:t>
      </w:r>
    </w:p>
    <w:p w:rsidR="00AE71CE" w:rsidRPr="00AE71CE" w:rsidRDefault="00AE71CE" w:rsidP="00AE71CE">
      <w:pPr>
        <w:pStyle w:val="Ttulo"/>
        <w:tabs>
          <w:tab w:val="left" w:pos="0"/>
        </w:tabs>
        <w:spacing w:before="0"/>
        <w:ind w:left="0" w:right="0"/>
        <w:jc w:val="center"/>
        <w:rPr>
          <w:rFonts w:asciiTheme="minorHAnsi" w:hAnsiTheme="minorHAnsi" w:cstheme="minorHAnsi"/>
          <w:bCs w:val="0"/>
          <w:sz w:val="24"/>
          <w:szCs w:val="24"/>
          <w14:cntxtAlts/>
        </w:rPr>
      </w:pPr>
      <w:r w:rsidRPr="00AE71CE">
        <w:rPr>
          <w:rFonts w:asciiTheme="minorHAnsi" w:hAnsiTheme="minorHAnsi" w:cstheme="minorHAnsi"/>
          <w:bCs w:val="0"/>
          <w:sz w:val="24"/>
          <w:szCs w:val="24"/>
          <w14:cntxtAlts/>
        </w:rPr>
        <w:t>DO ACOLHIMENTO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Art. 14.</w:t>
      </w:r>
      <w:r w:rsidRPr="00AE71CE">
        <w:rPr>
          <w:rFonts w:asciiTheme="minorHAnsi" w:hAnsiTheme="minorHAnsi" w:cstheme="minorHAnsi"/>
          <w:b w:val="0"/>
          <w:sz w:val="24"/>
          <w:szCs w:val="24"/>
          <w14:cntxtAlts/>
        </w:rPr>
        <w:t xml:space="preserve"> A Equipe Técnica do Serviço contactará a família acolhedora, observadas as preferências expressas no processo de seleção, a fim de informar-lhe as características e as necessidades da criança ou do adolescente a ser acolhido e de verificar a possibilidade de acolhimento.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Art. 15.</w:t>
      </w:r>
      <w:r w:rsidRPr="00AE71CE">
        <w:rPr>
          <w:rFonts w:asciiTheme="minorHAnsi" w:hAnsiTheme="minorHAnsi" w:cstheme="minorHAnsi"/>
          <w:b w:val="0"/>
          <w:sz w:val="24"/>
          <w:szCs w:val="24"/>
          <w14:cntxtAlts/>
        </w:rPr>
        <w:t xml:space="preserve"> O acolhimento em família acolhedora será sempre provisório e definido a partir das especificidades do histórico da criança ou do adolescente, sendo necessário novo estudo de caso e avaliação da necessidade de manutenção do acolhimento a cada 03 (três) meses.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4D49E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w:t>
      </w:r>
      <w:r w:rsidR="00AE71CE" w:rsidRPr="004D49EE">
        <w:rPr>
          <w:rFonts w:asciiTheme="minorHAnsi" w:hAnsiTheme="minorHAnsi" w:cstheme="minorHAnsi"/>
          <w:sz w:val="24"/>
          <w:szCs w:val="24"/>
          <w14:cntxtAlts/>
        </w:rPr>
        <w:t>1º.</w:t>
      </w:r>
      <w:r>
        <w:rPr>
          <w:rFonts w:asciiTheme="minorHAnsi" w:hAnsiTheme="minorHAnsi" w:cstheme="minorHAnsi"/>
          <w:b w:val="0"/>
          <w:sz w:val="24"/>
          <w:szCs w:val="24"/>
          <w14:cntxtAlts/>
        </w:rPr>
        <w:t xml:space="preserve"> </w:t>
      </w:r>
      <w:r w:rsidR="00AE71CE" w:rsidRPr="00AE71CE">
        <w:rPr>
          <w:rFonts w:asciiTheme="minorHAnsi" w:hAnsiTheme="minorHAnsi" w:cstheme="minorHAnsi"/>
          <w:b w:val="0"/>
          <w:color w:val="000000"/>
          <w:sz w:val="24"/>
          <w:szCs w:val="24"/>
          <w:shd w:val="clear" w:color="auto" w:fill="FFFFFF"/>
          <w14:cntxtAlts/>
        </w:rPr>
        <w:t>A permanência da criança e do adolescente por família acolhedora não se prolongará por mais de 18 (dezoito meses), salvo comprovada necessidade que atenda ao seu superior interesse, devidamente fundamentada pela autoridade judiciária</w:t>
      </w:r>
      <w:r w:rsidR="00AE71CE" w:rsidRPr="00AE71CE">
        <w:rPr>
          <w:rFonts w:asciiTheme="minorHAnsi" w:hAnsiTheme="minorHAnsi" w:cstheme="minorHAnsi"/>
          <w:b w:val="0"/>
          <w:sz w:val="24"/>
          <w:szCs w:val="24"/>
          <w14:cntxtAlts/>
        </w:rPr>
        <w:t>.</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4D49E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w:t>
      </w:r>
      <w:r w:rsidR="00AE71CE" w:rsidRPr="004D49EE">
        <w:rPr>
          <w:rFonts w:asciiTheme="minorHAnsi" w:hAnsiTheme="minorHAnsi" w:cstheme="minorHAnsi"/>
          <w:sz w:val="24"/>
          <w:szCs w:val="24"/>
          <w14:cntxtAlts/>
        </w:rPr>
        <w:t>2º.</w:t>
      </w:r>
      <w:r w:rsidR="00AE71CE" w:rsidRPr="00AE71CE">
        <w:rPr>
          <w:rFonts w:asciiTheme="minorHAnsi" w:hAnsiTheme="minorHAnsi" w:cstheme="minorHAnsi"/>
          <w:b w:val="0"/>
          <w:sz w:val="24"/>
          <w:szCs w:val="24"/>
          <w14:cntxtAlts/>
        </w:rPr>
        <w:t xml:space="preserve"> A família acolhedora será previamente informada com relação à previsão de tempo de acolhimento da criança ou do adolescente ao qual foi chamada a acolher.</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Art. 16.</w:t>
      </w:r>
      <w:r w:rsidRPr="00AE71CE">
        <w:rPr>
          <w:rFonts w:asciiTheme="minorHAnsi" w:hAnsiTheme="minorHAnsi" w:cstheme="minorHAnsi"/>
          <w:b w:val="0"/>
          <w:sz w:val="24"/>
          <w:szCs w:val="24"/>
          <w14:cntxtAlts/>
        </w:rPr>
        <w:t xml:space="preserve"> A criança ou o adolescente será colocado </w:t>
      </w:r>
      <w:proofErr w:type="gramStart"/>
      <w:r w:rsidRPr="00AE71CE">
        <w:rPr>
          <w:rFonts w:asciiTheme="minorHAnsi" w:hAnsiTheme="minorHAnsi" w:cstheme="minorHAnsi"/>
          <w:b w:val="0"/>
          <w:sz w:val="24"/>
          <w:szCs w:val="24"/>
          <w14:cntxtAlts/>
        </w:rPr>
        <w:t>sob acolhimento</w:t>
      </w:r>
      <w:proofErr w:type="gramEnd"/>
      <w:r w:rsidRPr="00AE71CE">
        <w:rPr>
          <w:rFonts w:asciiTheme="minorHAnsi" w:hAnsiTheme="minorHAnsi" w:cstheme="minorHAnsi"/>
          <w:b w:val="0"/>
          <w:sz w:val="24"/>
          <w:szCs w:val="24"/>
          <w14:cntxtAlts/>
        </w:rPr>
        <w:t xml:space="preserve"> após a expedição do termo de guarda pela autoridade judicial.</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Parágrafo único</w:t>
      </w:r>
      <w:r w:rsidRPr="00AE71CE">
        <w:rPr>
          <w:rFonts w:asciiTheme="minorHAnsi" w:hAnsiTheme="minorHAnsi" w:cstheme="minorHAnsi"/>
          <w:b w:val="0"/>
          <w:sz w:val="24"/>
          <w:szCs w:val="24"/>
          <w14:cntxtAlts/>
        </w:rPr>
        <w:t>. A guarda estará vinculada à permanência da família acolhedora no Serviço de Acolhimento Familiar em Família Acolhedora.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jc w:val="center"/>
        <w:rPr>
          <w:rFonts w:asciiTheme="minorHAnsi" w:hAnsiTheme="minorHAnsi" w:cstheme="minorHAnsi"/>
          <w:bCs w:val="0"/>
          <w:sz w:val="24"/>
          <w:szCs w:val="24"/>
          <w14:cntxtAlts/>
        </w:rPr>
      </w:pPr>
      <w:r w:rsidRPr="00AE71CE">
        <w:rPr>
          <w:rFonts w:asciiTheme="minorHAnsi" w:hAnsiTheme="minorHAnsi" w:cstheme="minorHAnsi"/>
          <w:bCs w:val="0"/>
          <w:sz w:val="24"/>
          <w:szCs w:val="24"/>
          <w14:cntxtAlts/>
        </w:rPr>
        <w:t>CAPÍTULO IV</w:t>
      </w:r>
    </w:p>
    <w:p w:rsidR="00AE71CE" w:rsidRPr="00AE71CE" w:rsidRDefault="00AE71CE" w:rsidP="00AE71CE">
      <w:pPr>
        <w:pStyle w:val="Ttulo"/>
        <w:tabs>
          <w:tab w:val="left" w:pos="0"/>
        </w:tabs>
        <w:spacing w:before="0"/>
        <w:ind w:left="0" w:right="0"/>
        <w:jc w:val="center"/>
        <w:rPr>
          <w:rFonts w:asciiTheme="minorHAnsi" w:hAnsiTheme="minorHAnsi" w:cstheme="minorHAnsi"/>
          <w:bCs w:val="0"/>
          <w:sz w:val="24"/>
          <w:szCs w:val="24"/>
          <w14:cntxtAlts/>
        </w:rPr>
      </w:pPr>
      <w:r w:rsidRPr="00AE71CE">
        <w:rPr>
          <w:rFonts w:asciiTheme="minorHAnsi" w:hAnsiTheme="minorHAnsi" w:cstheme="minorHAnsi"/>
          <w:bCs w:val="0"/>
          <w:sz w:val="24"/>
          <w:szCs w:val="24"/>
          <w14:cntxtAlts/>
        </w:rPr>
        <w:t>DAS RESPONSABILIDADES DO SERVIÇO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spacing w:after="0" w:line="240" w:lineRule="auto"/>
        <w:jc w:val="both"/>
        <w:rPr>
          <w:rFonts w:cstheme="minorHAnsi"/>
          <w:sz w:val="24"/>
          <w:szCs w:val="24"/>
          <w14:cntxtAlts/>
        </w:rPr>
      </w:pPr>
      <w:r w:rsidRPr="004D49EE">
        <w:rPr>
          <w:rFonts w:cstheme="minorHAnsi"/>
          <w:b/>
          <w:sz w:val="24"/>
          <w:szCs w:val="24"/>
          <w14:cntxtAlts/>
        </w:rPr>
        <w:t>Art. 17</w:t>
      </w:r>
      <w:r w:rsidRPr="00AE71CE">
        <w:rPr>
          <w:rFonts w:cstheme="minorHAnsi"/>
          <w:sz w:val="24"/>
          <w:szCs w:val="24"/>
          <w14:cntxtAlts/>
        </w:rPr>
        <w:t>. O Serviço de Acolhimento Familiar em família acolhedora disporá de:</w:t>
      </w:r>
    </w:p>
    <w:p w:rsidR="00AE71CE" w:rsidRPr="00AE71CE" w:rsidRDefault="00AE71CE" w:rsidP="00AE71CE">
      <w:pPr>
        <w:spacing w:after="0" w:line="240" w:lineRule="auto"/>
        <w:jc w:val="both"/>
        <w:rPr>
          <w:rFonts w:cstheme="minorHAnsi"/>
          <w:sz w:val="24"/>
          <w:szCs w:val="24"/>
          <w14:cntxtAlts/>
        </w:rPr>
      </w:pPr>
    </w:p>
    <w:p w:rsidR="00AE71CE" w:rsidRPr="00AE71CE" w:rsidRDefault="00AE71CE" w:rsidP="00AE71CE">
      <w:pPr>
        <w:spacing w:after="0" w:line="240" w:lineRule="auto"/>
        <w:jc w:val="both"/>
        <w:rPr>
          <w:rFonts w:cstheme="minorHAnsi"/>
          <w:sz w:val="24"/>
          <w:szCs w:val="24"/>
          <w14:cntxtAlts/>
        </w:rPr>
      </w:pPr>
      <w:r w:rsidRPr="004D49EE">
        <w:rPr>
          <w:rFonts w:cstheme="minorHAnsi"/>
          <w:b/>
          <w:sz w:val="24"/>
          <w:szCs w:val="24"/>
          <w14:cntxtAlts/>
        </w:rPr>
        <w:t xml:space="preserve">I </w:t>
      </w:r>
      <w:r w:rsidRPr="00AE71CE">
        <w:rPr>
          <w:rFonts w:cstheme="minorHAnsi"/>
          <w:sz w:val="24"/>
          <w:szCs w:val="24"/>
          <w14:cntxtAlts/>
        </w:rPr>
        <w:t>– 1 (um) Coordenador;</w:t>
      </w:r>
    </w:p>
    <w:p w:rsidR="00AE71CE" w:rsidRPr="00AE71CE" w:rsidRDefault="00AE71CE" w:rsidP="00AE71CE">
      <w:pPr>
        <w:spacing w:after="0" w:line="240" w:lineRule="auto"/>
        <w:jc w:val="both"/>
        <w:rPr>
          <w:rFonts w:cstheme="minorHAnsi"/>
          <w:sz w:val="24"/>
          <w:szCs w:val="24"/>
          <w14:cntxtAlts/>
        </w:rPr>
      </w:pPr>
      <w:r w:rsidRPr="004D49EE">
        <w:rPr>
          <w:rFonts w:cstheme="minorHAnsi"/>
          <w:b/>
          <w:sz w:val="24"/>
          <w:szCs w:val="24"/>
          <w14:cntxtAlts/>
        </w:rPr>
        <w:t>II –</w:t>
      </w:r>
      <w:r w:rsidRPr="00AE71CE">
        <w:rPr>
          <w:rFonts w:cstheme="minorHAnsi"/>
          <w:sz w:val="24"/>
          <w:szCs w:val="24"/>
          <w14:cntxtAlts/>
        </w:rPr>
        <w:t xml:space="preserve"> 1 (um) Assistente Social;</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 xml:space="preserve">III </w:t>
      </w:r>
      <w:r w:rsidRPr="00AE71CE">
        <w:rPr>
          <w:rFonts w:asciiTheme="minorHAnsi" w:hAnsiTheme="minorHAnsi" w:cstheme="minorHAnsi"/>
          <w:b w:val="0"/>
          <w:sz w:val="24"/>
          <w:szCs w:val="24"/>
          <w14:cntxtAlts/>
        </w:rPr>
        <w:t>– 1 (um) Psicólogo;</w:t>
      </w:r>
    </w:p>
    <w:p w:rsidR="00AE71CE" w:rsidRPr="00AE71CE" w:rsidRDefault="00AE71CE" w:rsidP="00AE71CE">
      <w:pPr>
        <w:spacing w:after="0" w:line="240" w:lineRule="auto"/>
        <w:jc w:val="both"/>
        <w:rPr>
          <w:rFonts w:cstheme="minorHAnsi"/>
          <w:sz w:val="24"/>
          <w:szCs w:val="24"/>
          <w14:cntxtAlts/>
        </w:rPr>
      </w:pPr>
    </w:p>
    <w:p w:rsidR="00AE71CE" w:rsidRDefault="00AE71CE" w:rsidP="00AE71CE">
      <w:pPr>
        <w:spacing w:after="0" w:line="240" w:lineRule="auto"/>
        <w:jc w:val="both"/>
        <w:rPr>
          <w:rFonts w:cstheme="minorHAnsi"/>
          <w:sz w:val="24"/>
          <w:szCs w:val="24"/>
          <w14:cntxtAlts/>
        </w:rPr>
      </w:pPr>
      <w:r w:rsidRPr="004D49EE">
        <w:rPr>
          <w:rFonts w:cstheme="minorHAnsi"/>
          <w:b/>
          <w:sz w:val="24"/>
          <w:szCs w:val="24"/>
          <w14:cntxtAlts/>
        </w:rPr>
        <w:t>Art. 18</w:t>
      </w:r>
      <w:r w:rsidRPr="00AE71CE">
        <w:rPr>
          <w:rFonts w:cstheme="minorHAnsi"/>
          <w:sz w:val="24"/>
          <w:szCs w:val="24"/>
          <w14:cntxtAlts/>
        </w:rPr>
        <w:t xml:space="preserve"> - São atribuições da equipe técnica:</w:t>
      </w:r>
    </w:p>
    <w:p w:rsidR="004D49EE" w:rsidRPr="00AE71CE" w:rsidRDefault="004D49EE" w:rsidP="00AE71CE">
      <w:pPr>
        <w:spacing w:after="0" w:line="240" w:lineRule="auto"/>
        <w:jc w:val="both"/>
        <w:rPr>
          <w:rFonts w:cstheme="minorHAnsi"/>
          <w:sz w:val="24"/>
          <w:szCs w:val="24"/>
          <w14:cntxtAlts/>
        </w:rPr>
      </w:pPr>
    </w:p>
    <w:p w:rsidR="00AE71CE" w:rsidRDefault="00AE71CE" w:rsidP="00AE71CE">
      <w:pPr>
        <w:spacing w:after="0" w:line="240" w:lineRule="auto"/>
        <w:jc w:val="both"/>
        <w:rPr>
          <w:rFonts w:cstheme="minorHAnsi"/>
          <w:sz w:val="24"/>
          <w:szCs w:val="24"/>
          <w14:cntxtAlts/>
        </w:rPr>
      </w:pPr>
      <w:r w:rsidRPr="004D49EE">
        <w:rPr>
          <w:rFonts w:cstheme="minorHAnsi"/>
          <w:b/>
          <w:sz w:val="24"/>
          <w:szCs w:val="24"/>
          <w14:cntxtAlts/>
        </w:rPr>
        <w:t>I</w:t>
      </w:r>
      <w:r w:rsidRPr="00AE71CE">
        <w:rPr>
          <w:rFonts w:cstheme="minorHAnsi"/>
          <w:sz w:val="24"/>
          <w:szCs w:val="24"/>
          <w14:cntxtAlts/>
        </w:rPr>
        <w:t xml:space="preserve"> – Acolhida, avaliação, seleção, capacitação, acompanhamento, desligamento e supervisão das famílias acolhedoras;</w:t>
      </w:r>
    </w:p>
    <w:p w:rsidR="004D49EE" w:rsidRDefault="004D49EE" w:rsidP="00AE71CE">
      <w:pPr>
        <w:spacing w:after="0" w:line="240" w:lineRule="auto"/>
        <w:jc w:val="both"/>
        <w:rPr>
          <w:rFonts w:cstheme="minorHAnsi"/>
          <w:sz w:val="24"/>
          <w:szCs w:val="24"/>
          <w14:cntxtAlts/>
        </w:rPr>
      </w:pPr>
    </w:p>
    <w:p w:rsidR="00AE71CE" w:rsidRPr="00AE71CE" w:rsidRDefault="00AE71CE" w:rsidP="00AE71CE">
      <w:pPr>
        <w:spacing w:after="0" w:line="240" w:lineRule="auto"/>
        <w:jc w:val="both"/>
        <w:rPr>
          <w:rFonts w:eastAsia="Calibri" w:cstheme="minorHAnsi"/>
          <w:sz w:val="24"/>
          <w:szCs w:val="24"/>
          <w:lang w:eastAsia="en-US"/>
          <w14:cntxtAlts/>
        </w:rPr>
      </w:pPr>
      <w:r w:rsidRPr="004D49EE">
        <w:rPr>
          <w:rFonts w:eastAsia="Calibri" w:cstheme="minorHAnsi"/>
          <w:b/>
          <w:sz w:val="24"/>
          <w:szCs w:val="24"/>
          <w:lang w:eastAsia="en-US"/>
          <w14:cntxtAlts/>
        </w:rPr>
        <w:t xml:space="preserve">II </w:t>
      </w:r>
      <w:r w:rsidRPr="00AE71CE">
        <w:rPr>
          <w:rFonts w:eastAsia="Calibri" w:cstheme="minorHAnsi"/>
          <w:sz w:val="24"/>
          <w:szCs w:val="24"/>
          <w:lang w:eastAsia="en-US"/>
          <w14:cntxtAlts/>
        </w:rPr>
        <w:t>– Organizações das informações de cada caso atendido, na forma de prontuário individual;</w:t>
      </w:r>
    </w:p>
    <w:p w:rsidR="00AE71CE" w:rsidRDefault="00AE71CE" w:rsidP="00AE71CE">
      <w:pPr>
        <w:spacing w:after="0" w:line="240" w:lineRule="auto"/>
        <w:jc w:val="both"/>
        <w:rPr>
          <w:rFonts w:eastAsia="Calibri" w:cstheme="minorHAnsi"/>
          <w:sz w:val="24"/>
          <w:szCs w:val="24"/>
          <w:lang w:eastAsia="en-US"/>
          <w14:cntxtAlts/>
        </w:rPr>
      </w:pPr>
      <w:r w:rsidRPr="004D49EE">
        <w:rPr>
          <w:rFonts w:eastAsia="Calibri" w:cstheme="minorHAnsi"/>
          <w:b/>
          <w:sz w:val="24"/>
          <w:szCs w:val="24"/>
          <w:lang w:eastAsia="en-US"/>
          <w14:cntxtAlts/>
        </w:rPr>
        <w:lastRenderedPageBreak/>
        <w:t xml:space="preserve">III </w:t>
      </w:r>
      <w:r w:rsidRPr="00AE71CE">
        <w:rPr>
          <w:rFonts w:eastAsia="Calibri" w:cstheme="minorHAnsi"/>
          <w:sz w:val="24"/>
          <w:szCs w:val="24"/>
          <w:lang w:eastAsia="en-US"/>
          <w14:cntxtAlts/>
        </w:rPr>
        <w:t>– Encaminhamento e discussão / planejamento conjunto com outros atores da rede de serviços e do Sistema de Garantia de Direitos das intervenções necessárias ao acompanhamento das crianças e adolescentes e suas famílias;</w:t>
      </w:r>
    </w:p>
    <w:p w:rsidR="004D49EE" w:rsidRPr="00AE71CE" w:rsidRDefault="004D49EE" w:rsidP="00AE71CE">
      <w:pPr>
        <w:spacing w:after="0" w:line="240" w:lineRule="auto"/>
        <w:jc w:val="both"/>
        <w:rPr>
          <w:rFonts w:eastAsia="Calibri" w:cstheme="minorHAnsi"/>
          <w:sz w:val="24"/>
          <w:szCs w:val="24"/>
          <w:lang w:eastAsia="en-US"/>
          <w14:cntxtAlts/>
        </w:rPr>
      </w:pPr>
    </w:p>
    <w:p w:rsidR="004D49EE" w:rsidRDefault="00AE71CE" w:rsidP="004D49EE">
      <w:pPr>
        <w:spacing w:after="0" w:line="240" w:lineRule="auto"/>
        <w:jc w:val="both"/>
        <w:rPr>
          <w:rFonts w:eastAsia="Calibri" w:cstheme="minorHAnsi"/>
          <w:sz w:val="24"/>
          <w:szCs w:val="24"/>
          <w:lang w:eastAsia="en-US"/>
          <w14:cntxtAlts/>
        </w:rPr>
      </w:pPr>
      <w:r w:rsidRPr="004D49EE">
        <w:rPr>
          <w:rFonts w:eastAsia="Calibri" w:cstheme="minorHAnsi"/>
          <w:b/>
          <w:sz w:val="24"/>
          <w:szCs w:val="24"/>
          <w:lang w:eastAsia="en-US"/>
          <w14:cntxtAlts/>
        </w:rPr>
        <w:t xml:space="preserve">IV </w:t>
      </w:r>
      <w:r w:rsidRPr="00AE71CE">
        <w:rPr>
          <w:rFonts w:eastAsia="Calibri" w:cstheme="minorHAnsi"/>
          <w:sz w:val="24"/>
          <w:szCs w:val="24"/>
          <w:lang w:eastAsia="en-US"/>
          <w14:cntxtAlts/>
        </w:rPr>
        <w:t>– Elaboração, encaminhamento e discussão com a autoridade judiciária e Ministério Público de relatórios, no máximo a cada seis meses, sobre a situação de cada criança e adolescente, apontando:</w:t>
      </w:r>
    </w:p>
    <w:p w:rsidR="004D49EE" w:rsidRDefault="004D49EE" w:rsidP="004D49EE">
      <w:pPr>
        <w:spacing w:after="0" w:line="240" w:lineRule="auto"/>
        <w:jc w:val="both"/>
        <w:rPr>
          <w:rFonts w:eastAsia="Calibri" w:cstheme="minorHAnsi"/>
          <w:sz w:val="24"/>
          <w:szCs w:val="24"/>
          <w:lang w:eastAsia="en-US"/>
          <w14:cntxtAlts/>
        </w:rPr>
      </w:pPr>
    </w:p>
    <w:p w:rsidR="004D49EE" w:rsidRDefault="004D49EE" w:rsidP="004D49EE">
      <w:pPr>
        <w:spacing w:after="0" w:line="240" w:lineRule="auto"/>
        <w:jc w:val="both"/>
        <w:rPr>
          <w:rFonts w:eastAsia="Calibri" w:cstheme="minorHAnsi"/>
          <w:sz w:val="24"/>
          <w:szCs w:val="24"/>
          <w:lang w:eastAsia="en-US"/>
          <w14:cntxtAlts/>
        </w:rPr>
      </w:pPr>
      <w:r w:rsidRPr="004D49EE">
        <w:rPr>
          <w:rFonts w:eastAsia="Calibri" w:cstheme="minorHAnsi"/>
          <w:b/>
          <w:sz w:val="24"/>
          <w:szCs w:val="24"/>
          <w:lang w:eastAsia="en-US"/>
          <w14:cntxtAlts/>
        </w:rPr>
        <w:t>a)</w:t>
      </w:r>
      <w:r>
        <w:rPr>
          <w:rFonts w:eastAsia="Calibri" w:cstheme="minorHAnsi"/>
          <w:sz w:val="24"/>
          <w:szCs w:val="24"/>
          <w:lang w:eastAsia="en-US"/>
          <w14:cntxtAlts/>
        </w:rPr>
        <w:t xml:space="preserve"> </w:t>
      </w:r>
      <w:r w:rsidR="00AE71CE" w:rsidRPr="00AE71CE">
        <w:rPr>
          <w:rFonts w:eastAsia="Calibri" w:cstheme="minorHAnsi"/>
          <w:sz w:val="24"/>
          <w:szCs w:val="24"/>
          <w:lang w:eastAsia="en-US"/>
          <w14:cntxtAlts/>
        </w:rPr>
        <w:t>Possibilidade de reintegração familiar;</w:t>
      </w:r>
    </w:p>
    <w:p w:rsidR="004D49EE" w:rsidRDefault="004D49EE" w:rsidP="004D49EE">
      <w:pPr>
        <w:spacing w:after="0" w:line="240" w:lineRule="auto"/>
        <w:jc w:val="both"/>
        <w:rPr>
          <w:rFonts w:eastAsia="Calibri" w:cstheme="minorHAnsi"/>
          <w:sz w:val="24"/>
          <w:szCs w:val="24"/>
          <w:lang w:eastAsia="en-US"/>
          <w14:cntxtAlts/>
        </w:rPr>
      </w:pPr>
    </w:p>
    <w:p w:rsidR="004D49EE" w:rsidRDefault="004D49EE" w:rsidP="004D49EE">
      <w:pPr>
        <w:spacing w:after="0" w:line="240" w:lineRule="auto"/>
        <w:jc w:val="both"/>
        <w:rPr>
          <w:rFonts w:eastAsia="Calibri" w:cstheme="minorHAnsi"/>
          <w:sz w:val="24"/>
          <w:szCs w:val="24"/>
          <w:lang w:eastAsia="en-US"/>
          <w14:cntxtAlts/>
        </w:rPr>
      </w:pPr>
      <w:r w:rsidRPr="004D49EE">
        <w:rPr>
          <w:rFonts w:eastAsia="Calibri" w:cstheme="minorHAnsi"/>
          <w:b/>
          <w:sz w:val="24"/>
          <w:szCs w:val="24"/>
          <w:lang w:eastAsia="en-US"/>
          <w14:cntxtAlts/>
        </w:rPr>
        <w:t>b)</w:t>
      </w:r>
      <w:r>
        <w:rPr>
          <w:rFonts w:eastAsia="Calibri" w:cstheme="minorHAnsi"/>
          <w:sz w:val="24"/>
          <w:szCs w:val="24"/>
          <w:lang w:eastAsia="en-US"/>
          <w14:cntxtAlts/>
        </w:rPr>
        <w:t xml:space="preserve"> </w:t>
      </w:r>
      <w:r w:rsidR="00AE71CE" w:rsidRPr="00AE71CE">
        <w:rPr>
          <w:rFonts w:eastAsia="Calibri" w:cstheme="minorHAnsi"/>
          <w:sz w:val="24"/>
          <w:szCs w:val="24"/>
          <w:lang w:eastAsia="en-US"/>
          <w14:cntxtAlts/>
        </w:rPr>
        <w:t>Necessidade de aplicação de novas medidas;</w:t>
      </w:r>
    </w:p>
    <w:p w:rsidR="004D49EE" w:rsidRDefault="004D49EE" w:rsidP="004D49EE">
      <w:pPr>
        <w:spacing w:after="0" w:line="240" w:lineRule="auto"/>
        <w:jc w:val="both"/>
        <w:rPr>
          <w:rFonts w:eastAsia="Calibri" w:cstheme="minorHAnsi"/>
          <w:sz w:val="24"/>
          <w:szCs w:val="24"/>
          <w:lang w:eastAsia="en-US"/>
          <w14:cntxtAlts/>
        </w:rPr>
      </w:pPr>
    </w:p>
    <w:p w:rsidR="00AE71CE" w:rsidRPr="00AE71CE" w:rsidRDefault="004D49EE" w:rsidP="004D49EE">
      <w:pPr>
        <w:spacing w:after="0" w:line="240" w:lineRule="auto"/>
        <w:jc w:val="both"/>
        <w:rPr>
          <w:rFonts w:eastAsia="Calibri" w:cstheme="minorHAnsi"/>
          <w:sz w:val="24"/>
          <w:szCs w:val="24"/>
          <w:lang w:eastAsia="en-US"/>
          <w14:cntxtAlts/>
        </w:rPr>
      </w:pPr>
      <w:r>
        <w:rPr>
          <w:rFonts w:eastAsia="Calibri" w:cstheme="minorHAnsi"/>
          <w:b/>
          <w:sz w:val="24"/>
          <w:szCs w:val="24"/>
          <w:lang w:eastAsia="en-US"/>
          <w14:cntxtAlts/>
        </w:rPr>
        <w:t xml:space="preserve">c) </w:t>
      </w:r>
      <w:r w:rsidR="00AE71CE" w:rsidRPr="00AE71CE">
        <w:rPr>
          <w:rFonts w:eastAsia="Calibri" w:cstheme="minorHAnsi"/>
          <w:sz w:val="24"/>
          <w:szCs w:val="24"/>
          <w14:cntxtAlts/>
        </w:rPr>
        <w:t>Quando esgotados os recursos de manutenção na família de origem, a necessidade de encaminhamento para adoção.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V -</w:t>
      </w:r>
      <w:r w:rsidRPr="00AE71CE">
        <w:rPr>
          <w:rFonts w:asciiTheme="minorHAnsi" w:hAnsiTheme="minorHAnsi" w:cstheme="minorHAnsi"/>
          <w:b w:val="0"/>
          <w:sz w:val="24"/>
          <w:szCs w:val="24"/>
          <w14:cntxtAlts/>
        </w:rPr>
        <w:t xml:space="preserve"> Proceder à acolhida e ao acompanhamento psicossocial da criança e do adolescente acolhido, da família acolhedora e da família de origem ou extensa, tendo como principais objetivos o </w:t>
      </w:r>
      <w:proofErr w:type="gramStart"/>
      <w:r w:rsidRPr="00AE71CE">
        <w:rPr>
          <w:rFonts w:asciiTheme="minorHAnsi" w:hAnsiTheme="minorHAnsi" w:cstheme="minorHAnsi"/>
          <w:b w:val="0"/>
          <w:sz w:val="24"/>
          <w:szCs w:val="24"/>
          <w14:cntxtAlts/>
        </w:rPr>
        <w:t>implemento</w:t>
      </w:r>
      <w:proofErr w:type="gramEnd"/>
      <w:r w:rsidRPr="00AE71CE">
        <w:rPr>
          <w:rFonts w:asciiTheme="minorHAnsi" w:hAnsiTheme="minorHAnsi" w:cstheme="minorHAnsi"/>
          <w:b w:val="0"/>
          <w:sz w:val="24"/>
          <w:szCs w:val="24"/>
          <w14:cntxtAlts/>
        </w:rPr>
        <w:t xml:space="preserve"> das ações necessárias à reintegração à família natural ou extensa ou à colocação em família substituta, mediante decisão do Poder Judiciário;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VI -</w:t>
      </w:r>
      <w:r w:rsidRPr="00AE71CE">
        <w:rPr>
          <w:rFonts w:asciiTheme="minorHAnsi" w:hAnsiTheme="minorHAnsi" w:cstheme="minorHAnsi"/>
          <w:b w:val="0"/>
          <w:sz w:val="24"/>
          <w:szCs w:val="24"/>
          <w14:cntxtAlts/>
        </w:rPr>
        <w:t xml:space="preserve"> utilizar a rede de serviços públicos ofertados no Município de Itapeva MG, no intuito de proceder aos encaminhamentos necessários à criança, ao adolescente e às famílias;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 xml:space="preserve">VII </w:t>
      </w:r>
      <w:r w:rsidRPr="00AE71CE">
        <w:rPr>
          <w:rFonts w:asciiTheme="minorHAnsi" w:hAnsiTheme="minorHAnsi" w:cstheme="minorHAnsi"/>
          <w:b w:val="0"/>
          <w:sz w:val="24"/>
          <w:szCs w:val="24"/>
          <w14:cntxtAlts/>
        </w:rPr>
        <w:t xml:space="preserve">- elaborar e </w:t>
      </w:r>
      <w:proofErr w:type="gramStart"/>
      <w:r w:rsidRPr="00AE71CE">
        <w:rPr>
          <w:rFonts w:asciiTheme="minorHAnsi" w:hAnsiTheme="minorHAnsi" w:cstheme="minorHAnsi"/>
          <w:b w:val="0"/>
          <w:sz w:val="24"/>
          <w:szCs w:val="24"/>
          <w14:cntxtAlts/>
        </w:rPr>
        <w:t>pactuar,</w:t>
      </w:r>
      <w:proofErr w:type="gramEnd"/>
      <w:r w:rsidRPr="00AE71CE">
        <w:rPr>
          <w:rFonts w:asciiTheme="minorHAnsi" w:hAnsiTheme="minorHAnsi" w:cstheme="minorHAnsi"/>
          <w:b w:val="0"/>
          <w:sz w:val="24"/>
          <w:szCs w:val="24"/>
          <w14:cntxtAlts/>
        </w:rPr>
        <w:t>imediatamente, após o acolhimento da criança ou adolescente, seguindo as diretrizes expostas no artigo 101, da Lei n. 8.069/90, o Plano Individual de Atendimento - PIA, e o Plano de Acompanhamento Familiar - PAF, em conjunto com os envolvidos no processo de acolhimento;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VIII -</w:t>
      </w:r>
      <w:r w:rsidRPr="00AE71CE">
        <w:rPr>
          <w:rFonts w:asciiTheme="minorHAnsi" w:hAnsiTheme="minorHAnsi" w:cstheme="minorHAnsi"/>
          <w:b w:val="0"/>
          <w:sz w:val="24"/>
          <w:szCs w:val="24"/>
          <w14:cntxtAlts/>
        </w:rPr>
        <w:t xml:space="preserve"> avaliar a necessidade e o período de concessão de bolsa auxílio à família de origem ou à família extensa, conforme o caso, incluindo a utilização do referido subsídio no Plano de Acompanhamento Familiar;</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IX</w:t>
      </w:r>
      <w:r w:rsidRPr="00AE71CE">
        <w:rPr>
          <w:rFonts w:asciiTheme="minorHAnsi" w:hAnsiTheme="minorHAnsi" w:cstheme="minorHAnsi"/>
          <w:b w:val="0"/>
          <w:sz w:val="24"/>
          <w:szCs w:val="24"/>
          <w14:cntxtAlts/>
        </w:rPr>
        <w:t xml:space="preserve"> - realizar visitas domiciliares e institucionais, bem como desenvolver atividades coletivas com os envolvidos no processo de acolhimento;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X</w:t>
      </w:r>
      <w:r w:rsidRPr="00AE71CE">
        <w:rPr>
          <w:rFonts w:asciiTheme="minorHAnsi" w:hAnsiTheme="minorHAnsi" w:cstheme="minorHAnsi"/>
          <w:b w:val="0"/>
          <w:sz w:val="24"/>
          <w:szCs w:val="24"/>
          <w14:cntxtAlts/>
        </w:rPr>
        <w:t xml:space="preserve"> - emitir relatórios circunstanciados periódicos, relatório conclusivo e relatório de desligamento, e informar, sempre que solicitado pela autoridade judiciária, </w:t>
      </w:r>
      <w:proofErr w:type="gramStart"/>
      <w:r w:rsidRPr="00AE71CE">
        <w:rPr>
          <w:rFonts w:asciiTheme="minorHAnsi" w:hAnsiTheme="minorHAnsi" w:cstheme="minorHAnsi"/>
          <w:b w:val="0"/>
          <w:sz w:val="24"/>
          <w:szCs w:val="24"/>
          <w14:cntxtAlts/>
        </w:rPr>
        <w:t>a</w:t>
      </w:r>
      <w:proofErr w:type="gramEnd"/>
      <w:r w:rsidRPr="00AE71CE">
        <w:rPr>
          <w:rFonts w:asciiTheme="minorHAnsi" w:hAnsiTheme="minorHAnsi" w:cstheme="minorHAnsi"/>
          <w:b w:val="0"/>
          <w:sz w:val="24"/>
          <w:szCs w:val="24"/>
          <w14:cntxtAlts/>
        </w:rPr>
        <w:t xml:space="preserve"> situação da criança ou do adolescente acolhido;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 xml:space="preserve">XI </w:t>
      </w:r>
      <w:r w:rsidRPr="00AE71CE">
        <w:rPr>
          <w:rFonts w:asciiTheme="minorHAnsi" w:hAnsiTheme="minorHAnsi" w:cstheme="minorHAnsi"/>
          <w:b w:val="0"/>
          <w:sz w:val="24"/>
          <w:szCs w:val="24"/>
          <w14:cntxtAlts/>
        </w:rPr>
        <w:t xml:space="preserve">- proceder ao acompanhamento pós-reintegração ou pós-integração, pelo período máximo de </w:t>
      </w:r>
      <w:proofErr w:type="gramStart"/>
      <w:r w:rsidRPr="00AE71CE">
        <w:rPr>
          <w:rFonts w:asciiTheme="minorHAnsi" w:hAnsiTheme="minorHAnsi" w:cstheme="minorHAnsi"/>
          <w:b w:val="0"/>
          <w:sz w:val="24"/>
          <w:szCs w:val="24"/>
          <w14:cntxtAlts/>
        </w:rPr>
        <w:t>6</w:t>
      </w:r>
      <w:proofErr w:type="gramEnd"/>
      <w:r w:rsidRPr="00AE71CE">
        <w:rPr>
          <w:rFonts w:asciiTheme="minorHAnsi" w:hAnsiTheme="minorHAnsi" w:cstheme="minorHAnsi"/>
          <w:b w:val="0"/>
          <w:sz w:val="24"/>
          <w:szCs w:val="24"/>
          <w14:cntxtAlts/>
        </w:rPr>
        <w:t xml:space="preserve"> (seis) meses;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 xml:space="preserve">XII </w:t>
      </w:r>
      <w:r w:rsidRPr="00AE71CE">
        <w:rPr>
          <w:rFonts w:asciiTheme="minorHAnsi" w:hAnsiTheme="minorHAnsi" w:cstheme="minorHAnsi"/>
          <w:b w:val="0"/>
          <w:sz w:val="24"/>
          <w:szCs w:val="24"/>
          <w14:cntxtAlts/>
        </w:rPr>
        <w:t xml:space="preserve">- realizar o contrarreferenciamento da família de origem ou extensa a fim de que esta </w:t>
      </w:r>
      <w:r w:rsidRPr="00AE71CE">
        <w:rPr>
          <w:rFonts w:asciiTheme="minorHAnsi" w:hAnsiTheme="minorHAnsi" w:cstheme="minorHAnsi"/>
          <w:b w:val="0"/>
          <w:sz w:val="24"/>
          <w:szCs w:val="24"/>
          <w14:cntxtAlts/>
        </w:rPr>
        <w:lastRenderedPageBreak/>
        <w:t>possa ser acompanhada por outro nível de complexidade no Sistema Único de Assistência Social- SUAS;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 xml:space="preserve">XIII </w:t>
      </w:r>
      <w:r w:rsidRPr="00AE71CE">
        <w:rPr>
          <w:rFonts w:asciiTheme="minorHAnsi" w:hAnsiTheme="minorHAnsi" w:cstheme="minorHAnsi"/>
          <w:b w:val="0"/>
          <w:sz w:val="24"/>
          <w:szCs w:val="24"/>
          <w14:cntxtAlts/>
        </w:rPr>
        <w:t xml:space="preserve">- manter atualizado o registro das informações referentes às etapas de acompanhamento das famílias e das crianças ou dos adolescentes </w:t>
      </w:r>
      <w:proofErr w:type="gramStart"/>
      <w:r w:rsidRPr="00AE71CE">
        <w:rPr>
          <w:rFonts w:asciiTheme="minorHAnsi" w:hAnsiTheme="minorHAnsi" w:cstheme="minorHAnsi"/>
          <w:b w:val="0"/>
          <w:sz w:val="24"/>
          <w:szCs w:val="24"/>
          <w14:cntxtAlts/>
        </w:rPr>
        <w:t>acolhidos, em prontuário impresso</w:t>
      </w:r>
      <w:proofErr w:type="gramEnd"/>
      <w:r w:rsidRPr="00AE71CE">
        <w:rPr>
          <w:rFonts w:asciiTheme="minorHAnsi" w:hAnsiTheme="minorHAnsi" w:cstheme="minorHAnsi"/>
          <w:b w:val="0"/>
          <w:sz w:val="24"/>
          <w:szCs w:val="24"/>
          <w14:cntxtAlts/>
        </w:rPr>
        <w:t xml:space="preserve"> e no Sistema de Informação e Gestão das Políticas Sociais - SIGPS;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XIV -</w:t>
      </w:r>
      <w:r w:rsidRPr="00AE71CE">
        <w:rPr>
          <w:rFonts w:asciiTheme="minorHAnsi" w:hAnsiTheme="minorHAnsi" w:cstheme="minorHAnsi"/>
          <w:b w:val="0"/>
          <w:sz w:val="24"/>
          <w:szCs w:val="24"/>
          <w14:cntxtAlts/>
        </w:rPr>
        <w:t xml:space="preserve"> proceder à avaliação do Serviço de Acolhimento Familiar em Família Acolhedora de acordo com os indicadores de êxitos definidos;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 xml:space="preserve">XV </w:t>
      </w:r>
      <w:r w:rsidRPr="00AE71CE">
        <w:rPr>
          <w:rFonts w:asciiTheme="minorHAnsi" w:hAnsiTheme="minorHAnsi" w:cstheme="minorHAnsi"/>
          <w:b w:val="0"/>
          <w:sz w:val="24"/>
          <w:szCs w:val="24"/>
          <w14:cntxtAlts/>
        </w:rPr>
        <w:t>- promover o desligamento da criança e do adolescente do Serviço de Acolhimento Familiar em Família Acolhedora em decorrência da reintegração, integração, colocação em família substituta, transferência de modalidade ou de tipo de acolhimento, ou outro fator que assim o exija.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 xml:space="preserve">XVI </w:t>
      </w:r>
      <w:r w:rsidRPr="00AE71CE">
        <w:rPr>
          <w:rFonts w:asciiTheme="minorHAnsi" w:hAnsiTheme="minorHAnsi" w:cstheme="minorHAnsi"/>
          <w:b w:val="0"/>
          <w:sz w:val="24"/>
          <w:szCs w:val="24"/>
          <w14:cntxtAlts/>
        </w:rPr>
        <w:t xml:space="preserve">- enviar cópia do PIA para o Poder Judiciário, relatórios trimestrais acerca da situação de cada criança e adolescente acolhido, que contenha o acompanhamento realizado, sem prejuízo do envio de relatórios extraordinários, sempre que solicitado pelo Ministério Público ou pelo Poder Judiciário (conforme artigos 19, </w:t>
      </w:r>
      <w:r w:rsidRPr="00AE71CE">
        <w:rPr>
          <w:rFonts w:asciiTheme="minorHAnsi" w:hAnsiTheme="minorHAnsi" w:cstheme="minorHAnsi"/>
          <w:b w:val="0"/>
          <w:sz w:val="24"/>
          <w:szCs w:val="24"/>
          <w:shd w:val="clear" w:color="auto" w:fill="FFFFFF"/>
          <w14:cntxtAlts/>
        </w:rPr>
        <w:t>§1° e 92, §2°, da Lei n. 8.069/90).</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spacing w:after="0" w:line="240" w:lineRule="auto"/>
        <w:jc w:val="both"/>
        <w:rPr>
          <w:rFonts w:cstheme="minorHAnsi"/>
          <w:sz w:val="24"/>
          <w:szCs w:val="24"/>
          <w:shd w:val="clear" w:color="auto" w:fill="FFFFFF"/>
          <w14:cntxtAlts/>
        </w:rPr>
      </w:pPr>
      <w:r w:rsidRPr="004D49EE">
        <w:rPr>
          <w:rFonts w:cstheme="minorHAnsi"/>
          <w:b/>
          <w:sz w:val="24"/>
          <w:szCs w:val="24"/>
          <w14:cntxtAlts/>
        </w:rPr>
        <w:t>XVII</w:t>
      </w:r>
      <w:r w:rsidRPr="00AE71CE">
        <w:rPr>
          <w:rFonts w:cstheme="minorHAnsi"/>
          <w:sz w:val="24"/>
          <w:szCs w:val="24"/>
          <w14:cntxtAlts/>
        </w:rPr>
        <w:t xml:space="preserve"> - Após o cadastramento da família acolhedora deverá ser aberto e mantido, mesmo em caso de desligamento, prontuário específico, </w:t>
      </w:r>
      <w:r w:rsidRPr="00AE71CE">
        <w:rPr>
          <w:rFonts w:cstheme="minorHAnsi"/>
          <w:sz w:val="24"/>
          <w:szCs w:val="24"/>
          <w:shd w:val="clear" w:color="auto" w:fill="FFFFFF"/>
          <w14:cntxtAlts/>
        </w:rPr>
        <w:t>onde deverão ser juntados os documentos inerentes tanto à fase de seleção e preparação (como os documentos pessoais, cadastro familiar, relatos de entrevistas, visitas domiciliares, instrumentais utilizados pela equipe técnica), como os da fase de participação no Programa de Acolhimento Familiar (como o termo de adesão ao Serviço, termos de guarda e responsabilidade de crianças e/ou adolescentes acolhidos pela família e atendimentos realizados pela equipe técnica ao final de cada processo de acolhimento).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lang w:val="pt-BR"/>
          <w14:cntxtAlts/>
        </w:rPr>
      </w:pPr>
    </w:p>
    <w:p w:rsidR="00AE71CE" w:rsidRPr="00AE71CE" w:rsidRDefault="00AE71CE" w:rsidP="00AE71CE">
      <w:pPr>
        <w:pStyle w:val="Ttulo"/>
        <w:tabs>
          <w:tab w:val="left" w:pos="0"/>
        </w:tabs>
        <w:spacing w:before="0"/>
        <w:ind w:left="0" w:right="0"/>
        <w:jc w:val="center"/>
        <w:rPr>
          <w:rFonts w:asciiTheme="minorHAnsi" w:hAnsiTheme="minorHAnsi" w:cstheme="minorHAnsi"/>
          <w:bCs w:val="0"/>
          <w:sz w:val="24"/>
          <w:szCs w:val="24"/>
          <w14:cntxtAlts/>
        </w:rPr>
      </w:pPr>
      <w:r w:rsidRPr="00AE71CE">
        <w:rPr>
          <w:rFonts w:asciiTheme="minorHAnsi" w:hAnsiTheme="minorHAnsi" w:cstheme="minorHAnsi"/>
          <w:bCs w:val="0"/>
          <w:sz w:val="24"/>
          <w:szCs w:val="24"/>
          <w14:cntxtAlts/>
        </w:rPr>
        <w:t>CAPÍTULO V</w:t>
      </w:r>
    </w:p>
    <w:p w:rsidR="00AE71CE" w:rsidRPr="00AE71CE" w:rsidRDefault="00AE71CE" w:rsidP="00AE71CE">
      <w:pPr>
        <w:pStyle w:val="Ttulo"/>
        <w:tabs>
          <w:tab w:val="left" w:pos="0"/>
        </w:tabs>
        <w:spacing w:before="0"/>
        <w:ind w:left="0" w:right="0"/>
        <w:jc w:val="center"/>
        <w:rPr>
          <w:rFonts w:asciiTheme="minorHAnsi" w:hAnsiTheme="minorHAnsi" w:cstheme="minorHAnsi"/>
          <w:b w:val="0"/>
          <w:sz w:val="24"/>
          <w:szCs w:val="24"/>
          <w14:cntxtAlts/>
        </w:rPr>
      </w:pPr>
      <w:r w:rsidRPr="00AE71CE">
        <w:rPr>
          <w:rFonts w:asciiTheme="minorHAnsi" w:hAnsiTheme="minorHAnsi" w:cstheme="minorHAnsi"/>
          <w:bCs w:val="0"/>
          <w:sz w:val="24"/>
          <w:szCs w:val="24"/>
          <w14:cntxtAlts/>
        </w:rPr>
        <w:t>DAS RESPONSABILIDADES DAS FAMÍLIAS ACOLHEDORAS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Art. 19.</w:t>
      </w:r>
      <w:r w:rsidRPr="00AE71CE">
        <w:rPr>
          <w:rFonts w:asciiTheme="minorHAnsi" w:hAnsiTheme="minorHAnsi" w:cstheme="minorHAnsi"/>
          <w:b w:val="0"/>
          <w:sz w:val="24"/>
          <w:szCs w:val="24"/>
          <w14:cntxtAlts/>
        </w:rPr>
        <w:t xml:space="preserve"> A família acolhedora é responsável pela criança ou pelo adolescente acolhido, obrigando-se 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I -</w:t>
      </w:r>
      <w:r w:rsidRPr="00AE71CE">
        <w:rPr>
          <w:rFonts w:asciiTheme="minorHAnsi" w:hAnsiTheme="minorHAnsi" w:cstheme="minorHAnsi"/>
          <w:b w:val="0"/>
          <w:sz w:val="24"/>
          <w:szCs w:val="24"/>
          <w14:cntxtAlts/>
        </w:rPr>
        <w:t xml:space="preserve"> prestar-lhe assistência material, moral, educacional, de saúde e garantir-lhe ambiente favorável ao desenvolvimento de suas potencialidades;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II</w:t>
      </w:r>
      <w:r w:rsidRPr="00AE71CE">
        <w:rPr>
          <w:rFonts w:asciiTheme="minorHAnsi" w:hAnsiTheme="minorHAnsi" w:cstheme="minorHAnsi"/>
          <w:b w:val="0"/>
          <w:sz w:val="24"/>
          <w:szCs w:val="24"/>
          <w14:cntxtAlts/>
        </w:rPr>
        <w:t xml:space="preserve"> - aderir integralmente aos termos do Serviço de Acolhimento Familiar em Família Acolhedora, participando das preparações, formações e atividades de acompanhamento para as quais for requisitada;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 xml:space="preserve">III </w:t>
      </w:r>
      <w:r w:rsidRPr="00AE71CE">
        <w:rPr>
          <w:rFonts w:asciiTheme="minorHAnsi" w:hAnsiTheme="minorHAnsi" w:cstheme="minorHAnsi"/>
          <w:b w:val="0"/>
          <w:sz w:val="24"/>
          <w:szCs w:val="24"/>
          <w14:cntxtAlts/>
        </w:rPr>
        <w:t xml:space="preserve">- manter atualizadas as informações sobre o estado geral da criança ou do adolescente </w:t>
      </w:r>
      <w:r w:rsidRPr="00AE71CE">
        <w:rPr>
          <w:rFonts w:asciiTheme="minorHAnsi" w:hAnsiTheme="minorHAnsi" w:cstheme="minorHAnsi"/>
          <w:b w:val="0"/>
          <w:sz w:val="24"/>
          <w:szCs w:val="24"/>
          <w14:cntxtAlts/>
        </w:rPr>
        <w:lastRenderedPageBreak/>
        <w:t>acolhido e fornecê-las à equipe técnica sempre que solicitado;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IV</w:t>
      </w:r>
      <w:r w:rsidRPr="00AE71CE">
        <w:rPr>
          <w:rFonts w:asciiTheme="minorHAnsi" w:hAnsiTheme="minorHAnsi" w:cstheme="minorHAnsi"/>
          <w:b w:val="0"/>
          <w:sz w:val="24"/>
          <w:szCs w:val="24"/>
          <w14:cntxtAlts/>
        </w:rPr>
        <w:t xml:space="preserve"> - contribuir, com orientação da equipe técnica, com a preparação da criança ou do adolescente para o retorno à família ou para a colocação em família substituta, se assim o caso demandar;</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V</w:t>
      </w:r>
      <w:r w:rsidRPr="00AE71CE">
        <w:rPr>
          <w:rFonts w:asciiTheme="minorHAnsi" w:hAnsiTheme="minorHAnsi" w:cstheme="minorHAnsi"/>
          <w:b w:val="0"/>
          <w:sz w:val="24"/>
          <w:szCs w:val="24"/>
          <w14:cntxtAlts/>
        </w:rPr>
        <w:t xml:space="preserve"> - utilizar o subsídio financeiro exclusivamente na forma prevista no Plano de Acompanhamento Familiar construído pela família conjuntamente com a Equipe Técnica do Serviço.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jc w:val="center"/>
        <w:rPr>
          <w:rFonts w:asciiTheme="minorHAnsi" w:hAnsiTheme="minorHAnsi" w:cstheme="minorHAnsi"/>
          <w:bCs w:val="0"/>
          <w:sz w:val="24"/>
          <w:szCs w:val="24"/>
          <w14:cntxtAlts/>
        </w:rPr>
      </w:pPr>
      <w:proofErr w:type="gramStart"/>
      <w:r w:rsidRPr="00AE71CE">
        <w:rPr>
          <w:rFonts w:asciiTheme="minorHAnsi" w:hAnsiTheme="minorHAnsi" w:cstheme="minorHAnsi"/>
          <w:bCs w:val="0"/>
          <w:sz w:val="24"/>
          <w:szCs w:val="24"/>
          <w14:cntxtAlts/>
        </w:rPr>
        <w:t>CAPÍTULO VI</w:t>
      </w:r>
      <w:proofErr w:type="gramEnd"/>
    </w:p>
    <w:p w:rsidR="00AE71CE" w:rsidRPr="00AE71CE" w:rsidRDefault="00AE71CE" w:rsidP="00AE71CE">
      <w:pPr>
        <w:pStyle w:val="Ttulo"/>
        <w:tabs>
          <w:tab w:val="left" w:pos="0"/>
        </w:tabs>
        <w:spacing w:before="0"/>
        <w:ind w:left="0" w:right="0"/>
        <w:jc w:val="center"/>
        <w:rPr>
          <w:rFonts w:asciiTheme="minorHAnsi" w:hAnsiTheme="minorHAnsi" w:cstheme="minorHAnsi"/>
          <w:bCs w:val="0"/>
          <w:sz w:val="24"/>
          <w:szCs w:val="24"/>
          <w14:cntxtAlts/>
        </w:rPr>
      </w:pPr>
      <w:r w:rsidRPr="00AE71CE">
        <w:rPr>
          <w:rFonts w:asciiTheme="minorHAnsi" w:hAnsiTheme="minorHAnsi" w:cstheme="minorHAnsi"/>
          <w:bCs w:val="0"/>
          <w:sz w:val="24"/>
          <w:szCs w:val="24"/>
          <w14:cntxtAlts/>
        </w:rPr>
        <w:t>AUXÍLIO FINANCEIRO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Art. 20</w:t>
      </w:r>
      <w:r w:rsidRPr="00AE71CE">
        <w:rPr>
          <w:rFonts w:asciiTheme="minorHAnsi" w:hAnsiTheme="minorHAnsi" w:cstheme="minorHAnsi"/>
          <w:b w:val="0"/>
          <w:sz w:val="24"/>
          <w:szCs w:val="24"/>
          <w14:cntxtAlts/>
        </w:rPr>
        <w:t xml:space="preserve">. A família acolhedora integrante do Serviço de Acolhimento Familiar em Família Acolhedora receberá subsídio financeiro mensal, equivalente a </w:t>
      </w:r>
      <w:proofErr w:type="gramStart"/>
      <w:r w:rsidRPr="00AE71CE">
        <w:rPr>
          <w:rFonts w:asciiTheme="minorHAnsi" w:hAnsiTheme="minorHAnsi" w:cstheme="minorHAnsi"/>
          <w:b w:val="0"/>
          <w:sz w:val="24"/>
          <w:szCs w:val="24"/>
          <w14:cntxtAlts/>
        </w:rPr>
        <w:t>1</w:t>
      </w:r>
      <w:proofErr w:type="gramEnd"/>
      <w:r w:rsidRPr="00AE71CE">
        <w:rPr>
          <w:rFonts w:asciiTheme="minorHAnsi" w:hAnsiTheme="minorHAnsi" w:cstheme="minorHAnsi"/>
          <w:b w:val="0"/>
          <w:sz w:val="24"/>
          <w:szCs w:val="24"/>
          <w14:cntxtAlts/>
        </w:rPr>
        <w:t xml:space="preserve"> (um) salário mínimo por criança ou adolescente acolhido, durante o período de efetivo acolhimento, ressalvado quando se tratar de acolhimento de grupo de irmãos, quando o valor do subsídio financeiro será limitado ao máximo de 3 (três) salários mínimos, independentemente do número de crianças ou de adolescentes acolhidos.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Art. 21.</w:t>
      </w:r>
      <w:r w:rsidRPr="00AE71CE">
        <w:rPr>
          <w:rFonts w:asciiTheme="minorHAnsi" w:hAnsiTheme="minorHAnsi" w:cstheme="minorHAnsi"/>
          <w:b w:val="0"/>
          <w:sz w:val="24"/>
          <w:szCs w:val="24"/>
          <w14:cntxtAlts/>
        </w:rPr>
        <w:t xml:space="preserve"> O subsídio a que se refere o art. 20 desta lei destina-se a permitir que a família acolhedora preste toda a assistência a que se obrigou no ato da assinatura do Termo de Adesão e Compromisso ao Serviço de Acolhimento Familiar em Família Acolhedora e deverá ser utilizado conforme estipulado no Plano de Acompanhamento Familiar.</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Art. 22.</w:t>
      </w:r>
      <w:r w:rsidRPr="00AE71CE">
        <w:rPr>
          <w:rFonts w:asciiTheme="minorHAnsi" w:hAnsiTheme="minorHAnsi" w:cstheme="minorHAnsi"/>
          <w:b w:val="0"/>
          <w:sz w:val="24"/>
          <w:szCs w:val="24"/>
          <w14:cntxtAlts/>
        </w:rPr>
        <w:t xml:space="preserve"> A família acolhedora que receber o subsídio financeiro e não cumprir as determinações desta lei fica </w:t>
      </w:r>
      <w:proofErr w:type="gramStart"/>
      <w:r w:rsidRPr="00AE71CE">
        <w:rPr>
          <w:rFonts w:asciiTheme="minorHAnsi" w:hAnsiTheme="minorHAnsi" w:cstheme="minorHAnsi"/>
          <w:b w:val="0"/>
          <w:sz w:val="24"/>
          <w:szCs w:val="24"/>
          <w14:cntxtAlts/>
        </w:rPr>
        <w:t>obrigada</w:t>
      </w:r>
      <w:proofErr w:type="gramEnd"/>
      <w:r w:rsidRPr="00AE71CE">
        <w:rPr>
          <w:rFonts w:asciiTheme="minorHAnsi" w:hAnsiTheme="minorHAnsi" w:cstheme="minorHAnsi"/>
          <w:b w:val="0"/>
          <w:sz w:val="24"/>
          <w:szCs w:val="24"/>
          <w14:cntxtAlts/>
        </w:rPr>
        <w:t xml:space="preserve"> ao ressarcimento da importância recebida durante o período da irregularidade.</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Art. 23</w:t>
      </w:r>
      <w:r w:rsidRPr="00AE71CE">
        <w:rPr>
          <w:rFonts w:asciiTheme="minorHAnsi" w:hAnsiTheme="minorHAnsi" w:cstheme="minorHAnsi"/>
          <w:b w:val="0"/>
          <w:sz w:val="24"/>
          <w:szCs w:val="24"/>
          <w14:cntxtAlts/>
        </w:rPr>
        <w:t>. O valor do subsídio será repassado por meio de depósito em conta bancária em nome do responsável legal designado no termo de guarda.</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jc w:val="center"/>
        <w:rPr>
          <w:rFonts w:asciiTheme="minorHAnsi" w:hAnsiTheme="minorHAnsi" w:cstheme="minorHAnsi"/>
          <w:bCs w:val="0"/>
          <w:sz w:val="24"/>
          <w:szCs w:val="24"/>
          <w14:cntxtAlts/>
        </w:rPr>
      </w:pPr>
      <w:r w:rsidRPr="00AE71CE">
        <w:rPr>
          <w:rFonts w:asciiTheme="minorHAnsi" w:hAnsiTheme="minorHAnsi" w:cstheme="minorHAnsi"/>
          <w:bCs w:val="0"/>
          <w:sz w:val="24"/>
          <w:szCs w:val="24"/>
          <w14:cntxtAlts/>
        </w:rPr>
        <w:t>CAPÍTULO VII</w:t>
      </w:r>
    </w:p>
    <w:p w:rsidR="00AE71CE" w:rsidRPr="00AE71CE" w:rsidRDefault="00AE71CE" w:rsidP="00AE71CE">
      <w:pPr>
        <w:pStyle w:val="Ttulo"/>
        <w:tabs>
          <w:tab w:val="left" w:pos="0"/>
        </w:tabs>
        <w:spacing w:before="0"/>
        <w:ind w:left="0" w:right="0"/>
        <w:jc w:val="center"/>
        <w:rPr>
          <w:rFonts w:asciiTheme="minorHAnsi" w:hAnsiTheme="minorHAnsi" w:cstheme="minorHAnsi"/>
          <w:bCs w:val="0"/>
          <w:sz w:val="24"/>
          <w:szCs w:val="24"/>
          <w14:cntxtAlts/>
        </w:rPr>
      </w:pPr>
      <w:r w:rsidRPr="00AE71CE">
        <w:rPr>
          <w:rFonts w:asciiTheme="minorHAnsi" w:hAnsiTheme="minorHAnsi" w:cstheme="minorHAnsi"/>
          <w:bCs w:val="0"/>
          <w:sz w:val="24"/>
          <w:szCs w:val="24"/>
          <w14:cntxtAlts/>
        </w:rPr>
        <w:t>DISPOSIÇÕES FINAIS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Art. 24</w:t>
      </w:r>
      <w:r w:rsidRPr="00AE71CE">
        <w:rPr>
          <w:rFonts w:asciiTheme="minorHAnsi" w:hAnsiTheme="minorHAnsi" w:cstheme="minorHAnsi"/>
          <w:b w:val="0"/>
          <w:sz w:val="24"/>
          <w:szCs w:val="24"/>
          <w14:cntxtAlts/>
        </w:rPr>
        <w:t>. As despesas de manutenção do Serviço de Acolhimento Familiar em Família Acolhedora serão subsidiadas por meio de recursos financeiros oriundos do tesouro municipal e de convênios com o Estado, com a União e com os outros órgãos públicos e privados.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Parágrafo único</w:t>
      </w:r>
      <w:r w:rsidRPr="00AE71CE">
        <w:rPr>
          <w:rFonts w:asciiTheme="minorHAnsi" w:hAnsiTheme="minorHAnsi" w:cstheme="minorHAnsi"/>
          <w:b w:val="0"/>
          <w:sz w:val="24"/>
          <w:szCs w:val="24"/>
          <w14:cntxtAlts/>
        </w:rPr>
        <w:t>. Poderão s</w:t>
      </w:r>
      <w:r w:rsidR="004D49EE">
        <w:rPr>
          <w:rFonts w:asciiTheme="minorHAnsi" w:hAnsiTheme="minorHAnsi" w:cstheme="minorHAnsi"/>
          <w:b w:val="0"/>
          <w:sz w:val="24"/>
          <w:szCs w:val="24"/>
          <w14:cntxtAlts/>
        </w:rPr>
        <w:t>er</w:t>
      </w:r>
      <w:bookmarkStart w:id="2" w:name="_GoBack"/>
      <w:bookmarkEnd w:id="2"/>
      <w:r w:rsidRPr="00AE71CE">
        <w:rPr>
          <w:rFonts w:asciiTheme="minorHAnsi" w:hAnsiTheme="minorHAnsi" w:cstheme="minorHAnsi"/>
          <w:b w:val="0"/>
          <w:sz w:val="24"/>
          <w:szCs w:val="24"/>
          <w14:cntxtAlts/>
        </w:rPr>
        <w:t xml:space="preserve"> utilizados, ainda, como fonte </w:t>
      </w:r>
      <w:proofErr w:type="gramStart"/>
      <w:r w:rsidRPr="00AE71CE">
        <w:rPr>
          <w:rFonts w:asciiTheme="minorHAnsi" w:hAnsiTheme="minorHAnsi" w:cstheme="minorHAnsi"/>
          <w:b w:val="0"/>
          <w:sz w:val="24"/>
          <w:szCs w:val="24"/>
          <w14:cntxtAlts/>
        </w:rPr>
        <w:t>complementar,</w:t>
      </w:r>
      <w:proofErr w:type="gramEnd"/>
      <w:r w:rsidRPr="00AE71CE">
        <w:rPr>
          <w:rFonts w:asciiTheme="minorHAnsi" w:hAnsiTheme="minorHAnsi" w:cstheme="minorHAnsi"/>
          <w:b w:val="0"/>
          <w:sz w:val="24"/>
          <w:szCs w:val="24"/>
          <w14:cntxtAlts/>
        </w:rPr>
        <w:t xml:space="preserve">recursos do Fundo Municipal dos Direitos da Criança e do Adolescente - FMDCA, inclusive aqueles decorrentes da previsão do § 2º do art. 260 da Lei nº 8.069/90, conforme autorização do </w:t>
      </w:r>
      <w:r w:rsidRPr="00AE71CE">
        <w:rPr>
          <w:rFonts w:asciiTheme="minorHAnsi" w:hAnsiTheme="minorHAnsi" w:cstheme="minorHAnsi"/>
          <w:b w:val="0"/>
          <w:sz w:val="24"/>
          <w:szCs w:val="24"/>
          <w14:cntxtAlts/>
        </w:rPr>
        <w:lastRenderedPageBreak/>
        <w:t xml:space="preserve">Conselho Municipal dos Direitos da Criança e do Adolescente –CMDCA, </w:t>
      </w:r>
      <w:r w:rsidRPr="00AE71CE">
        <w:rPr>
          <w:rFonts w:asciiTheme="minorHAnsi" w:hAnsiTheme="minorHAnsi" w:cstheme="minorHAnsi"/>
          <w:b w:val="0"/>
          <w:sz w:val="24"/>
          <w:szCs w:val="24"/>
          <w:shd w:val="clear" w:color="auto" w:fill="FFFFFF"/>
          <w14:cntxtAlts/>
        </w:rPr>
        <w:t>observadas as disposições contidas na Resolução Conanda n. 137/2010 e as demais normas legais aplicáveis à espécie</w:t>
      </w:r>
      <w:r w:rsidRPr="00AE71CE">
        <w:rPr>
          <w:rFonts w:asciiTheme="minorHAnsi" w:hAnsiTheme="minorHAnsi" w:cstheme="minorHAnsi"/>
          <w:b w:val="0"/>
          <w:sz w:val="24"/>
          <w:szCs w:val="24"/>
          <w14:cntxtAlts/>
        </w:rPr>
        <w:t>.</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Art. 25</w:t>
      </w:r>
      <w:r w:rsidRPr="00AE71CE">
        <w:rPr>
          <w:rFonts w:asciiTheme="minorHAnsi" w:hAnsiTheme="minorHAnsi" w:cstheme="minorHAnsi"/>
          <w:b w:val="0"/>
          <w:sz w:val="24"/>
          <w:szCs w:val="24"/>
          <w14:cntxtAlts/>
        </w:rPr>
        <w:t>.</w:t>
      </w:r>
      <w:r w:rsidR="004D49EE">
        <w:rPr>
          <w:rFonts w:asciiTheme="minorHAnsi" w:hAnsiTheme="minorHAnsi" w:cstheme="minorHAnsi"/>
          <w:b w:val="0"/>
          <w:sz w:val="24"/>
          <w:szCs w:val="24"/>
          <w14:cntxtAlts/>
        </w:rPr>
        <w:t xml:space="preserve"> </w:t>
      </w:r>
      <w:r w:rsidRPr="00AE71CE">
        <w:rPr>
          <w:rFonts w:asciiTheme="minorHAnsi" w:hAnsiTheme="minorHAnsi" w:cstheme="minorHAnsi"/>
          <w:b w:val="0"/>
          <w:sz w:val="24"/>
          <w:szCs w:val="24"/>
          <w14:cntxtAlts/>
        </w:rPr>
        <w:t>Os gastos referentesà execução desta Lei decorrerão de dotação orçamentária específica constante no Orçamento Municipal para o presente exercício.</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4D49EE" w:rsidP="00AE71CE">
      <w:pPr>
        <w:pStyle w:val="Ttulo"/>
        <w:tabs>
          <w:tab w:val="left" w:pos="0"/>
        </w:tabs>
        <w:spacing w:before="0"/>
        <w:ind w:left="0" w:right="0"/>
        <w:rPr>
          <w:rFonts w:asciiTheme="minorHAnsi" w:hAnsiTheme="minorHAnsi" w:cstheme="minorHAnsi"/>
          <w:b w:val="0"/>
          <w:sz w:val="24"/>
          <w:szCs w:val="24"/>
          <w14:cntxtAlts/>
        </w:rPr>
      </w:pPr>
      <w:r>
        <w:rPr>
          <w:rFonts w:asciiTheme="minorHAnsi" w:hAnsiTheme="minorHAnsi" w:cstheme="minorHAnsi"/>
          <w:sz w:val="24"/>
          <w:szCs w:val="24"/>
          <w14:cntxtAlts/>
        </w:rPr>
        <w:t>§</w:t>
      </w:r>
      <w:r w:rsidR="00AE71CE" w:rsidRPr="004D49EE">
        <w:rPr>
          <w:rFonts w:asciiTheme="minorHAnsi" w:hAnsiTheme="minorHAnsi" w:cstheme="minorHAnsi"/>
          <w:sz w:val="24"/>
          <w:szCs w:val="24"/>
          <w14:cntxtAlts/>
        </w:rPr>
        <w:t>1º</w:t>
      </w:r>
      <w:r w:rsidR="00AE71CE" w:rsidRPr="00AE71CE">
        <w:rPr>
          <w:rFonts w:asciiTheme="minorHAnsi" w:hAnsiTheme="minorHAnsi" w:cstheme="minorHAnsi"/>
          <w:b w:val="0"/>
          <w:sz w:val="24"/>
          <w:szCs w:val="24"/>
          <w14:cntxtAlts/>
        </w:rPr>
        <w:t xml:space="preserve"> - Compete ao Conselho Municipal dos Direitos da Criança e do Adolescente – CMDCA, ao Conselho Municipal de Assistência Social – CMAS e ao Conselho Tutelar, acompanhar e fiscalizar a regularidade do serviço de família acolhedora, encaminhando ao Juiz da Infância e Juventude, relatório circunstanciado, sempre que observar irregularidades.</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4D49EE" w:rsidP="00AE71CE">
      <w:pPr>
        <w:spacing w:after="0" w:line="240" w:lineRule="auto"/>
        <w:jc w:val="both"/>
        <w:rPr>
          <w:rFonts w:cstheme="minorHAnsi"/>
          <w:sz w:val="24"/>
          <w:szCs w:val="24"/>
          <w14:cntxtAlts/>
        </w:rPr>
      </w:pPr>
      <w:r w:rsidRPr="004D49EE">
        <w:rPr>
          <w:rFonts w:cstheme="minorHAnsi"/>
          <w:b/>
          <w:sz w:val="24"/>
          <w:szCs w:val="24"/>
          <w14:cntxtAlts/>
        </w:rPr>
        <w:t>§</w:t>
      </w:r>
      <w:r w:rsidR="00AE71CE" w:rsidRPr="004D49EE">
        <w:rPr>
          <w:rFonts w:cstheme="minorHAnsi"/>
          <w:b/>
          <w:sz w:val="24"/>
          <w:szCs w:val="24"/>
          <w14:cntxtAlts/>
        </w:rPr>
        <w:t>2º</w:t>
      </w:r>
      <w:r w:rsidR="00AE71CE" w:rsidRPr="00AE71CE">
        <w:rPr>
          <w:rFonts w:cstheme="minorHAnsi"/>
          <w:sz w:val="24"/>
          <w:szCs w:val="24"/>
          <w14:cntxtAlts/>
        </w:rPr>
        <w:t xml:space="preserve"> - Além do pagamento de bolsa-auxílio, os recursos específicos alocados no orçamento para o Serviço de Acolhimento Familiar serão utilizados nas seguintes ações:</w:t>
      </w:r>
    </w:p>
    <w:p w:rsidR="00AE71CE" w:rsidRPr="00AE71CE" w:rsidRDefault="00AE71CE" w:rsidP="00AE71CE">
      <w:pPr>
        <w:spacing w:after="0" w:line="240" w:lineRule="auto"/>
        <w:jc w:val="both"/>
        <w:rPr>
          <w:rFonts w:cstheme="minorHAnsi"/>
          <w:sz w:val="24"/>
          <w:szCs w:val="24"/>
          <w14:cntxtAlts/>
        </w:rPr>
      </w:pPr>
    </w:p>
    <w:p w:rsidR="00AE71CE" w:rsidRPr="00AE71CE" w:rsidRDefault="00AE71CE" w:rsidP="00AE71CE">
      <w:pPr>
        <w:spacing w:after="0" w:line="240" w:lineRule="auto"/>
        <w:jc w:val="both"/>
        <w:rPr>
          <w:rFonts w:cstheme="minorHAnsi"/>
          <w:sz w:val="24"/>
          <w:szCs w:val="24"/>
          <w14:cntxtAlts/>
        </w:rPr>
      </w:pPr>
      <w:r w:rsidRPr="004D49EE">
        <w:rPr>
          <w:rFonts w:cstheme="minorHAnsi"/>
          <w:b/>
          <w:sz w:val="24"/>
          <w:szCs w:val="24"/>
          <w14:cntxtAlts/>
        </w:rPr>
        <w:t xml:space="preserve">I </w:t>
      </w:r>
      <w:r w:rsidRPr="00AE71CE">
        <w:rPr>
          <w:rFonts w:cstheme="minorHAnsi"/>
          <w:sz w:val="24"/>
          <w:szCs w:val="24"/>
          <w14:cntxtAlts/>
        </w:rPr>
        <w:t>– remuneração da equipe técnica exclusiva destinada ao serviço de acolhimento familiar;</w:t>
      </w:r>
    </w:p>
    <w:p w:rsidR="00AE71CE" w:rsidRPr="00AE71CE" w:rsidRDefault="00AE71CE" w:rsidP="00AE71CE">
      <w:pPr>
        <w:spacing w:after="0" w:line="240" w:lineRule="auto"/>
        <w:jc w:val="both"/>
        <w:rPr>
          <w:rFonts w:cstheme="minorHAnsi"/>
          <w:sz w:val="24"/>
          <w:szCs w:val="24"/>
          <w14:cntxtAlts/>
        </w:rPr>
      </w:pPr>
    </w:p>
    <w:p w:rsidR="00AE71CE" w:rsidRDefault="00AE71CE" w:rsidP="00AE71CE">
      <w:pPr>
        <w:spacing w:after="0" w:line="240" w:lineRule="auto"/>
        <w:jc w:val="both"/>
        <w:rPr>
          <w:rFonts w:cstheme="minorHAnsi"/>
          <w:sz w:val="24"/>
          <w:szCs w:val="24"/>
          <w14:cntxtAlts/>
        </w:rPr>
      </w:pPr>
      <w:r w:rsidRPr="004D49EE">
        <w:rPr>
          <w:rFonts w:cstheme="minorHAnsi"/>
          <w:b/>
          <w:sz w:val="24"/>
          <w:szCs w:val="24"/>
          <w14:cntxtAlts/>
        </w:rPr>
        <w:t xml:space="preserve">II </w:t>
      </w:r>
      <w:r w:rsidRPr="00AE71CE">
        <w:rPr>
          <w:rFonts w:cstheme="minorHAnsi"/>
          <w:sz w:val="24"/>
          <w:szCs w:val="24"/>
          <w14:cntxtAlts/>
        </w:rPr>
        <w:t xml:space="preserve">– </w:t>
      </w:r>
      <w:proofErr w:type="spellStart"/>
      <w:r w:rsidRPr="00AE71CE">
        <w:rPr>
          <w:rFonts w:cstheme="minorHAnsi"/>
          <w:sz w:val="24"/>
          <w:szCs w:val="24"/>
          <w14:cntxtAlts/>
        </w:rPr>
        <w:t>capacitaçãocontinuada</w:t>
      </w:r>
      <w:proofErr w:type="spellEnd"/>
      <w:r w:rsidRPr="00AE71CE">
        <w:rPr>
          <w:rFonts w:cstheme="minorHAnsi"/>
          <w:sz w:val="24"/>
          <w:szCs w:val="24"/>
          <w14:cntxtAlts/>
        </w:rPr>
        <w:t xml:space="preserve"> da equipe técnica, preparação e formação das famílias acolhedoras;</w:t>
      </w:r>
    </w:p>
    <w:p w:rsidR="004D49EE" w:rsidRPr="00AE71CE" w:rsidRDefault="004D49EE" w:rsidP="00AE71CE">
      <w:pPr>
        <w:spacing w:after="0" w:line="240" w:lineRule="auto"/>
        <w:jc w:val="both"/>
        <w:rPr>
          <w:rFonts w:cstheme="minorHAnsi"/>
          <w:sz w:val="24"/>
          <w:szCs w:val="24"/>
          <w14:cntxtAlts/>
        </w:rPr>
      </w:pPr>
    </w:p>
    <w:p w:rsidR="00AE71CE" w:rsidRPr="00AE71CE" w:rsidRDefault="00AE71CE" w:rsidP="00AE71CE">
      <w:pPr>
        <w:spacing w:after="0" w:line="240" w:lineRule="auto"/>
        <w:jc w:val="both"/>
        <w:rPr>
          <w:rFonts w:cstheme="minorHAnsi"/>
          <w:sz w:val="24"/>
          <w:szCs w:val="24"/>
          <w14:cntxtAlts/>
        </w:rPr>
      </w:pPr>
      <w:r w:rsidRPr="004D49EE">
        <w:rPr>
          <w:rFonts w:cstheme="minorHAnsi"/>
          <w:b/>
          <w:sz w:val="24"/>
          <w:szCs w:val="24"/>
          <w14:cntxtAlts/>
        </w:rPr>
        <w:t xml:space="preserve">III </w:t>
      </w:r>
      <w:r w:rsidRPr="00AE71CE">
        <w:rPr>
          <w:rFonts w:cstheme="minorHAnsi"/>
          <w:sz w:val="24"/>
          <w:szCs w:val="24"/>
          <w14:cntxtAlts/>
        </w:rPr>
        <w:t>– espaço físico adequado e equipamentos necessários para que os profissionais prestem atendimento e acompanhamento às famílias do serviço;</w:t>
      </w:r>
    </w:p>
    <w:p w:rsidR="00AE71CE" w:rsidRPr="00AE71CE" w:rsidRDefault="00AE71CE" w:rsidP="00AE71CE">
      <w:pPr>
        <w:spacing w:after="0" w:line="240" w:lineRule="auto"/>
        <w:jc w:val="both"/>
        <w:rPr>
          <w:rFonts w:cstheme="minorHAnsi"/>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 xml:space="preserve">IV </w:t>
      </w:r>
      <w:r w:rsidRPr="00AE71CE">
        <w:rPr>
          <w:rFonts w:asciiTheme="minorHAnsi" w:hAnsiTheme="minorHAnsi" w:cstheme="minorHAnsi"/>
          <w:b w:val="0"/>
          <w:sz w:val="24"/>
          <w:szCs w:val="24"/>
          <w14:cntxtAlts/>
        </w:rPr>
        <w:t>– manutenção de veículos a serem disponibilizados pela Secretaria Municipal.</w:t>
      </w: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p>
    <w:p w:rsidR="00AE71CE" w:rsidRPr="00AE71CE" w:rsidRDefault="00AE71CE" w:rsidP="00AE71CE">
      <w:pPr>
        <w:pStyle w:val="Ttulo"/>
        <w:tabs>
          <w:tab w:val="left" w:pos="0"/>
        </w:tabs>
        <w:spacing w:before="0"/>
        <w:ind w:left="0" w:right="0"/>
        <w:rPr>
          <w:rFonts w:asciiTheme="minorHAnsi" w:hAnsiTheme="minorHAnsi" w:cstheme="minorHAnsi"/>
          <w:b w:val="0"/>
          <w:sz w:val="24"/>
          <w:szCs w:val="24"/>
          <w14:cntxtAlts/>
        </w:rPr>
      </w:pPr>
      <w:r w:rsidRPr="004D49EE">
        <w:rPr>
          <w:rFonts w:asciiTheme="minorHAnsi" w:hAnsiTheme="minorHAnsi" w:cstheme="minorHAnsi"/>
          <w:sz w:val="24"/>
          <w:szCs w:val="24"/>
          <w14:cntxtAlts/>
        </w:rPr>
        <w:t>Art. 26</w:t>
      </w:r>
      <w:r w:rsidRPr="00AE71CE">
        <w:rPr>
          <w:rFonts w:asciiTheme="minorHAnsi" w:hAnsiTheme="minorHAnsi" w:cstheme="minorHAnsi"/>
          <w:b w:val="0"/>
          <w:sz w:val="24"/>
          <w:szCs w:val="24"/>
          <w14:cntxtAlts/>
        </w:rPr>
        <w:t xml:space="preserve"> – Esta Lei entrará em vigor na data de sua publicação, ficando revogada a lei municipal n. 1.583, de 11 de maio de 2022.</w:t>
      </w:r>
    </w:p>
    <w:p w:rsidR="00CF503A" w:rsidRPr="00AE71CE" w:rsidRDefault="00CF503A" w:rsidP="00AE71CE">
      <w:pPr>
        <w:pStyle w:val="Recuodecorpodetexto2"/>
        <w:widowControl w:val="0"/>
        <w:spacing w:after="0" w:line="240" w:lineRule="auto"/>
        <w:ind w:left="0"/>
        <w:jc w:val="both"/>
        <w:rPr>
          <w:rFonts w:asciiTheme="minorHAnsi" w:hAnsiTheme="minorHAnsi" w:cstheme="minorHAnsi"/>
          <w:sz w:val="24"/>
          <w:szCs w:val="24"/>
          <w14:cntxtAlts/>
        </w:rPr>
      </w:pPr>
    </w:p>
    <w:p w:rsidR="00174E67" w:rsidRPr="00AE71CE" w:rsidRDefault="00FD3139" w:rsidP="00AE71CE">
      <w:pPr>
        <w:pStyle w:val="Recuodecorpodetexto2"/>
        <w:widowControl w:val="0"/>
        <w:spacing w:after="0" w:line="240" w:lineRule="auto"/>
        <w:ind w:left="0"/>
        <w:jc w:val="both"/>
        <w:rPr>
          <w:rFonts w:asciiTheme="minorHAnsi" w:hAnsiTheme="minorHAnsi" w:cstheme="minorHAnsi"/>
          <w:sz w:val="24"/>
          <w:szCs w:val="24"/>
          <w14:cntxtAlts/>
        </w:rPr>
      </w:pPr>
      <w:r w:rsidRPr="00AE71CE">
        <w:rPr>
          <w:rFonts w:asciiTheme="minorHAnsi" w:hAnsiTheme="minorHAnsi" w:cstheme="minorHAnsi"/>
          <w:sz w:val="24"/>
          <w:szCs w:val="24"/>
          <w14:cntxtAlts/>
        </w:rPr>
        <w:t xml:space="preserve">        </w:t>
      </w:r>
    </w:p>
    <w:p w:rsidR="006D2234" w:rsidRPr="00AE71CE" w:rsidRDefault="006D2234" w:rsidP="00AE71CE">
      <w:pPr>
        <w:widowControl w:val="0"/>
        <w:autoSpaceDE w:val="0"/>
        <w:autoSpaceDN w:val="0"/>
        <w:adjustRightInd w:val="0"/>
        <w:spacing w:after="0" w:line="240" w:lineRule="auto"/>
        <w:jc w:val="both"/>
        <w:rPr>
          <w:rFonts w:cstheme="minorHAnsi"/>
          <w:sz w:val="24"/>
          <w:szCs w:val="24"/>
          <w14:cntxtAlts/>
        </w:rPr>
      </w:pPr>
      <w:r w:rsidRPr="00AE71CE">
        <w:rPr>
          <w:rFonts w:cstheme="minorHAnsi"/>
          <w:sz w:val="24"/>
          <w:szCs w:val="24"/>
          <w14:cntxtAlts/>
        </w:rPr>
        <w:t xml:space="preserve">Sala das Sessões, </w:t>
      </w:r>
      <w:r w:rsidR="005B4FDF" w:rsidRPr="00AE71CE">
        <w:rPr>
          <w:rFonts w:cstheme="minorHAnsi"/>
          <w:sz w:val="24"/>
          <w:szCs w:val="24"/>
          <w14:cntxtAlts/>
        </w:rPr>
        <w:t>30 de agosto de 2022.</w:t>
      </w:r>
    </w:p>
    <w:p w:rsidR="00FD3139" w:rsidRPr="00AE71CE" w:rsidRDefault="00FD3139" w:rsidP="00AE71CE">
      <w:pPr>
        <w:widowControl w:val="0"/>
        <w:autoSpaceDE w:val="0"/>
        <w:autoSpaceDN w:val="0"/>
        <w:adjustRightInd w:val="0"/>
        <w:spacing w:after="0" w:line="240" w:lineRule="auto"/>
        <w:jc w:val="both"/>
        <w:rPr>
          <w:rFonts w:cstheme="minorHAnsi"/>
          <w:sz w:val="24"/>
          <w:szCs w:val="24"/>
          <w14:cntxtAlts/>
        </w:rPr>
      </w:pPr>
    </w:p>
    <w:p w:rsidR="0057521F" w:rsidRPr="00AE71CE" w:rsidRDefault="0057521F" w:rsidP="00AE71C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14:cntxtAlts/>
        </w:rPr>
      </w:pPr>
    </w:p>
    <w:p w:rsidR="00B7233F" w:rsidRPr="00AE71CE" w:rsidRDefault="00B7233F" w:rsidP="00AE71CE">
      <w:pPr>
        <w:widowControl w:val="0"/>
        <w:spacing w:after="0" w:line="240" w:lineRule="auto"/>
        <w:jc w:val="both"/>
        <w:rPr>
          <w:rFonts w:cstheme="minorHAnsi"/>
          <w:b/>
          <w:i/>
          <w:sz w:val="24"/>
          <w:szCs w:val="24"/>
          <w14:cntxtAlts/>
        </w:rPr>
      </w:pPr>
      <w:r w:rsidRPr="00AE71CE">
        <w:rPr>
          <w:rFonts w:cstheme="minorHAnsi"/>
          <w:b/>
          <w:i/>
          <w:sz w:val="24"/>
          <w:szCs w:val="24"/>
          <w14:cntxtAlts/>
        </w:rPr>
        <w:t xml:space="preserve">Comissão Permanente de </w:t>
      </w:r>
      <w:r w:rsidR="0095111A" w:rsidRPr="00AE71CE">
        <w:rPr>
          <w:rFonts w:cstheme="minorHAnsi"/>
          <w:b/>
          <w:i/>
          <w:sz w:val="24"/>
          <w:szCs w:val="24"/>
          <w14:cntxtAlts/>
        </w:rPr>
        <w:t xml:space="preserve">Legislação, Justiça e Redação </w:t>
      </w:r>
      <w:proofErr w:type="gramStart"/>
      <w:r w:rsidR="0095111A" w:rsidRPr="00AE71CE">
        <w:rPr>
          <w:rFonts w:cstheme="minorHAnsi"/>
          <w:b/>
          <w:i/>
          <w:sz w:val="24"/>
          <w:szCs w:val="24"/>
          <w14:cntxtAlts/>
        </w:rPr>
        <w:t>Final</w:t>
      </w:r>
      <w:proofErr w:type="gramEnd"/>
    </w:p>
    <w:p w:rsidR="00B7233F" w:rsidRPr="00AE71CE" w:rsidRDefault="00B7233F" w:rsidP="00AE71CE">
      <w:pPr>
        <w:widowControl w:val="0"/>
        <w:spacing w:after="0" w:line="240" w:lineRule="auto"/>
        <w:jc w:val="both"/>
        <w:rPr>
          <w:rFonts w:cstheme="minorHAnsi"/>
          <w:sz w:val="24"/>
          <w:szCs w:val="24"/>
          <w14:cntxtAlts/>
        </w:rPr>
      </w:pPr>
    </w:p>
    <w:p w:rsidR="00FD3139" w:rsidRPr="00AE71CE" w:rsidRDefault="00FD3139" w:rsidP="00AE71CE">
      <w:pPr>
        <w:widowControl w:val="0"/>
        <w:spacing w:after="0" w:line="240" w:lineRule="auto"/>
        <w:jc w:val="both"/>
        <w:rPr>
          <w:rFonts w:cstheme="minorHAnsi"/>
          <w:sz w:val="24"/>
          <w:szCs w:val="24"/>
          <w14:cntxtAlts/>
        </w:rPr>
      </w:pPr>
    </w:p>
    <w:p w:rsidR="00B7233F" w:rsidRPr="00AE71CE" w:rsidRDefault="0095111A" w:rsidP="00AE71CE">
      <w:pPr>
        <w:widowControl w:val="0"/>
        <w:spacing w:after="0" w:line="240" w:lineRule="auto"/>
        <w:jc w:val="both"/>
        <w:rPr>
          <w:rFonts w:cstheme="minorHAnsi"/>
          <w:b/>
          <w:i/>
          <w:sz w:val="24"/>
          <w:szCs w:val="24"/>
          <w14:cntxtAlts/>
        </w:rPr>
      </w:pPr>
      <w:r w:rsidRPr="00AE71CE">
        <w:rPr>
          <w:rFonts w:cstheme="minorHAnsi"/>
          <w:b/>
          <w:i/>
          <w:sz w:val="24"/>
          <w:szCs w:val="24"/>
          <w14:cntxtAlts/>
        </w:rPr>
        <w:t>TONY SANDRO DE LIMA</w:t>
      </w:r>
    </w:p>
    <w:p w:rsidR="00B7233F" w:rsidRPr="00AE71CE" w:rsidRDefault="00B7233F" w:rsidP="00AE71CE">
      <w:pPr>
        <w:widowControl w:val="0"/>
        <w:spacing w:after="0" w:line="240" w:lineRule="auto"/>
        <w:jc w:val="both"/>
        <w:rPr>
          <w:rFonts w:cstheme="minorHAnsi"/>
          <w:sz w:val="24"/>
          <w:szCs w:val="24"/>
          <w14:cntxtAlts/>
        </w:rPr>
      </w:pPr>
      <w:r w:rsidRPr="00AE71CE">
        <w:rPr>
          <w:rFonts w:cstheme="minorHAnsi"/>
          <w:sz w:val="24"/>
          <w:szCs w:val="24"/>
          <w14:cntxtAlts/>
        </w:rPr>
        <w:t>Presidente da Comissão</w:t>
      </w:r>
    </w:p>
    <w:p w:rsidR="00B7233F" w:rsidRPr="00AE71CE" w:rsidRDefault="00B7233F" w:rsidP="00AE71CE">
      <w:pPr>
        <w:widowControl w:val="0"/>
        <w:spacing w:after="0" w:line="240" w:lineRule="auto"/>
        <w:jc w:val="both"/>
        <w:rPr>
          <w:rFonts w:cstheme="minorHAnsi"/>
          <w:sz w:val="24"/>
          <w:szCs w:val="24"/>
          <w14:cntxtAlts/>
        </w:rPr>
      </w:pPr>
    </w:p>
    <w:p w:rsidR="00B7233F" w:rsidRPr="00AE71CE" w:rsidRDefault="0095111A" w:rsidP="00AE71CE">
      <w:pPr>
        <w:widowControl w:val="0"/>
        <w:spacing w:after="0" w:line="240" w:lineRule="auto"/>
        <w:jc w:val="both"/>
        <w:rPr>
          <w:rFonts w:cstheme="minorHAnsi"/>
          <w:b/>
          <w:i/>
          <w:sz w:val="24"/>
          <w:szCs w:val="24"/>
          <w14:cntxtAlts/>
        </w:rPr>
      </w:pPr>
      <w:r w:rsidRPr="00AE71CE">
        <w:rPr>
          <w:rFonts w:cstheme="minorHAnsi"/>
          <w:b/>
          <w:i/>
          <w:sz w:val="24"/>
          <w:szCs w:val="24"/>
          <w14:cntxtAlts/>
        </w:rPr>
        <w:t>SINVALDO JOSÉ LOPES</w:t>
      </w:r>
    </w:p>
    <w:p w:rsidR="00B7233F" w:rsidRPr="00AE71CE" w:rsidRDefault="00B7233F" w:rsidP="00AE71CE">
      <w:pPr>
        <w:widowControl w:val="0"/>
        <w:spacing w:after="0" w:line="240" w:lineRule="auto"/>
        <w:jc w:val="both"/>
        <w:rPr>
          <w:rFonts w:cstheme="minorHAnsi"/>
          <w:sz w:val="24"/>
          <w:szCs w:val="24"/>
          <w14:cntxtAlts/>
        </w:rPr>
      </w:pPr>
      <w:r w:rsidRPr="00AE71CE">
        <w:rPr>
          <w:rFonts w:cstheme="minorHAnsi"/>
          <w:sz w:val="24"/>
          <w:szCs w:val="24"/>
          <w14:cntxtAlts/>
        </w:rPr>
        <w:t>Vice-Presidente</w:t>
      </w:r>
    </w:p>
    <w:p w:rsidR="00B7233F" w:rsidRPr="00AE71CE" w:rsidRDefault="00B7233F" w:rsidP="00AE71CE">
      <w:pPr>
        <w:widowControl w:val="0"/>
        <w:spacing w:after="0" w:line="240" w:lineRule="auto"/>
        <w:jc w:val="both"/>
        <w:rPr>
          <w:rFonts w:cstheme="minorHAnsi"/>
          <w:b/>
          <w:i/>
          <w:sz w:val="24"/>
          <w:szCs w:val="24"/>
          <w14:cntxtAlts/>
        </w:rPr>
      </w:pPr>
    </w:p>
    <w:p w:rsidR="00B7233F" w:rsidRPr="00AE71CE" w:rsidRDefault="0095111A" w:rsidP="00AE71CE">
      <w:pPr>
        <w:widowControl w:val="0"/>
        <w:spacing w:after="0" w:line="240" w:lineRule="auto"/>
        <w:jc w:val="both"/>
        <w:rPr>
          <w:rFonts w:cstheme="minorHAnsi"/>
          <w:b/>
          <w:i/>
          <w:sz w:val="24"/>
          <w:szCs w:val="24"/>
          <w14:cntxtAlts/>
        </w:rPr>
      </w:pPr>
      <w:r w:rsidRPr="00AE71CE">
        <w:rPr>
          <w:rFonts w:cstheme="minorHAnsi"/>
          <w:b/>
          <w:i/>
          <w:sz w:val="24"/>
          <w:szCs w:val="24"/>
          <w14:cntxtAlts/>
        </w:rPr>
        <w:t>ALEXANDRE SABINO BRAGA</w:t>
      </w:r>
    </w:p>
    <w:p w:rsidR="00B7233F" w:rsidRPr="00AE71CE" w:rsidRDefault="00B7233F" w:rsidP="00AE71CE">
      <w:pPr>
        <w:widowControl w:val="0"/>
        <w:spacing w:after="0" w:line="240" w:lineRule="auto"/>
        <w:jc w:val="both"/>
        <w:rPr>
          <w:rFonts w:cstheme="minorHAnsi"/>
          <w:b/>
          <w:bCs/>
          <w:sz w:val="24"/>
          <w:szCs w:val="24"/>
          <w14:cntxtAlts/>
        </w:rPr>
      </w:pPr>
      <w:r w:rsidRPr="00AE71CE">
        <w:rPr>
          <w:rFonts w:cstheme="minorHAnsi"/>
          <w:sz w:val="24"/>
          <w:szCs w:val="24"/>
          <w14:cntxtAlts/>
        </w:rPr>
        <w:t>Membro</w:t>
      </w:r>
    </w:p>
    <w:sectPr w:rsidR="00B7233F" w:rsidRPr="00AE71CE">
      <w:headerReference w:type="default" r:id="rId9"/>
      <w:footerReference w:type="default" r:id="rId10"/>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BB2" w:rsidRDefault="002A6BB2">
      <w:pPr>
        <w:spacing w:after="0" w:line="240" w:lineRule="auto"/>
      </w:pPr>
      <w:r>
        <w:separator/>
      </w:r>
    </w:p>
  </w:endnote>
  <w:endnote w:type="continuationSeparator" w:id="0">
    <w:p w:rsidR="002A6BB2" w:rsidRDefault="002A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3B" w:rsidRDefault="0053643B">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BB2" w:rsidRDefault="002A6BB2">
      <w:pPr>
        <w:spacing w:after="0" w:line="240" w:lineRule="auto"/>
      </w:pPr>
      <w:r>
        <w:separator/>
      </w:r>
    </w:p>
  </w:footnote>
  <w:footnote w:type="continuationSeparator" w:id="0">
    <w:p w:rsidR="002A6BB2" w:rsidRDefault="002A6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53643B">
      <w:tc>
        <w:tcPr>
          <w:tcW w:w="1700" w:type="dxa"/>
          <w:tcBorders>
            <w:top w:val="nil"/>
            <w:left w:val="nil"/>
            <w:bottom w:val="nil"/>
            <w:right w:val="nil"/>
          </w:tcBorders>
        </w:tcPr>
        <w:p w:rsidR="0053643B" w:rsidRDefault="00EA55D7">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14:anchorId="4964F4A4" wp14:editId="410A1FBB">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sz w:val="32"/>
              <w:szCs w:val="32"/>
            </w:rPr>
            <w:t>C</w:t>
          </w:r>
          <w:r>
            <w:rPr>
              <w:rFonts w:eastAsia="Times New Roman"/>
              <w:sz w:val="32"/>
              <w:szCs w:val="32"/>
            </w:rPr>
            <w:t>âmara Municipal de Itapeva</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rFonts w:eastAsia="Times New Roman"/>
              <w:sz w:val="32"/>
              <w:szCs w:val="32"/>
            </w:rPr>
            <w:t>Estado de Minas Gerais</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Rua Otavio Lemes da Silva, 152 - Centro - 37655-</w:t>
          </w:r>
          <w:proofErr w:type="gramStart"/>
          <w:r>
            <w:t>000</w:t>
          </w:r>
          <w:proofErr w:type="gramEnd"/>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 xml:space="preserve">PABX: (35) 3434.1177 e 3434.1582 </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t>Site: www.camaraitapeva.mg.gov.br- e-mail: camara@camaraitapeva.mg.gov.br</w:t>
          </w:r>
        </w:p>
      </w:tc>
    </w:tr>
  </w:tbl>
  <w:p w:rsidR="0053643B" w:rsidRDefault="0053643B">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2B7F"/>
    <w:multiLevelType w:val="hybridMultilevel"/>
    <w:tmpl w:val="071E5888"/>
    <w:lvl w:ilvl="0" w:tplc="DF30D4AA">
      <w:start w:val="1"/>
      <w:numFmt w:val="lowerLetter"/>
      <w:lvlText w:val="%1)"/>
      <w:lvlJc w:val="left"/>
      <w:pPr>
        <w:ind w:left="604" w:hanging="360"/>
      </w:pPr>
      <w:rPr>
        <w:rFonts w:hint="default"/>
      </w:rPr>
    </w:lvl>
    <w:lvl w:ilvl="1" w:tplc="04160019" w:tentative="1">
      <w:start w:val="1"/>
      <w:numFmt w:val="lowerLetter"/>
      <w:lvlText w:val="%2."/>
      <w:lvlJc w:val="left"/>
      <w:pPr>
        <w:ind w:left="1324" w:hanging="360"/>
      </w:pPr>
    </w:lvl>
    <w:lvl w:ilvl="2" w:tplc="0416001B" w:tentative="1">
      <w:start w:val="1"/>
      <w:numFmt w:val="lowerRoman"/>
      <w:lvlText w:val="%3."/>
      <w:lvlJc w:val="right"/>
      <w:pPr>
        <w:ind w:left="2044" w:hanging="180"/>
      </w:pPr>
    </w:lvl>
    <w:lvl w:ilvl="3" w:tplc="0416000F" w:tentative="1">
      <w:start w:val="1"/>
      <w:numFmt w:val="decimal"/>
      <w:lvlText w:val="%4."/>
      <w:lvlJc w:val="left"/>
      <w:pPr>
        <w:ind w:left="2764" w:hanging="360"/>
      </w:pPr>
    </w:lvl>
    <w:lvl w:ilvl="4" w:tplc="04160019" w:tentative="1">
      <w:start w:val="1"/>
      <w:numFmt w:val="lowerLetter"/>
      <w:lvlText w:val="%5."/>
      <w:lvlJc w:val="left"/>
      <w:pPr>
        <w:ind w:left="3484" w:hanging="360"/>
      </w:pPr>
    </w:lvl>
    <w:lvl w:ilvl="5" w:tplc="0416001B" w:tentative="1">
      <w:start w:val="1"/>
      <w:numFmt w:val="lowerRoman"/>
      <w:lvlText w:val="%6."/>
      <w:lvlJc w:val="right"/>
      <w:pPr>
        <w:ind w:left="4204" w:hanging="180"/>
      </w:pPr>
    </w:lvl>
    <w:lvl w:ilvl="6" w:tplc="0416000F" w:tentative="1">
      <w:start w:val="1"/>
      <w:numFmt w:val="decimal"/>
      <w:lvlText w:val="%7."/>
      <w:lvlJc w:val="left"/>
      <w:pPr>
        <w:ind w:left="4924" w:hanging="360"/>
      </w:pPr>
    </w:lvl>
    <w:lvl w:ilvl="7" w:tplc="04160019" w:tentative="1">
      <w:start w:val="1"/>
      <w:numFmt w:val="lowerLetter"/>
      <w:lvlText w:val="%8."/>
      <w:lvlJc w:val="left"/>
      <w:pPr>
        <w:ind w:left="5644" w:hanging="360"/>
      </w:pPr>
    </w:lvl>
    <w:lvl w:ilvl="8" w:tplc="0416001B" w:tentative="1">
      <w:start w:val="1"/>
      <w:numFmt w:val="lowerRoman"/>
      <w:lvlText w:val="%9."/>
      <w:lvlJc w:val="right"/>
      <w:pPr>
        <w:ind w:left="6364" w:hanging="180"/>
      </w:pPr>
    </w:lvl>
  </w:abstractNum>
  <w:abstractNum w:abstractNumId="1">
    <w:nsid w:val="28765F08"/>
    <w:multiLevelType w:val="hybridMultilevel"/>
    <w:tmpl w:val="437E9B2A"/>
    <w:lvl w:ilvl="0" w:tplc="D4344D98">
      <w:start w:val="1"/>
      <w:numFmt w:val="lowerLetter"/>
      <w:lvlText w:val="%1)"/>
      <w:lvlJc w:val="left"/>
      <w:pPr>
        <w:ind w:left="604" w:hanging="360"/>
      </w:pPr>
      <w:rPr>
        <w:rFonts w:hint="default"/>
      </w:rPr>
    </w:lvl>
    <w:lvl w:ilvl="1" w:tplc="04160019" w:tentative="1">
      <w:start w:val="1"/>
      <w:numFmt w:val="lowerLetter"/>
      <w:lvlText w:val="%2."/>
      <w:lvlJc w:val="left"/>
      <w:pPr>
        <w:ind w:left="1324" w:hanging="360"/>
      </w:pPr>
    </w:lvl>
    <w:lvl w:ilvl="2" w:tplc="0416001B" w:tentative="1">
      <w:start w:val="1"/>
      <w:numFmt w:val="lowerRoman"/>
      <w:lvlText w:val="%3."/>
      <w:lvlJc w:val="right"/>
      <w:pPr>
        <w:ind w:left="2044" w:hanging="180"/>
      </w:pPr>
    </w:lvl>
    <w:lvl w:ilvl="3" w:tplc="0416000F" w:tentative="1">
      <w:start w:val="1"/>
      <w:numFmt w:val="decimal"/>
      <w:lvlText w:val="%4."/>
      <w:lvlJc w:val="left"/>
      <w:pPr>
        <w:ind w:left="2764" w:hanging="360"/>
      </w:pPr>
    </w:lvl>
    <w:lvl w:ilvl="4" w:tplc="04160019" w:tentative="1">
      <w:start w:val="1"/>
      <w:numFmt w:val="lowerLetter"/>
      <w:lvlText w:val="%5."/>
      <w:lvlJc w:val="left"/>
      <w:pPr>
        <w:ind w:left="3484" w:hanging="360"/>
      </w:pPr>
    </w:lvl>
    <w:lvl w:ilvl="5" w:tplc="0416001B" w:tentative="1">
      <w:start w:val="1"/>
      <w:numFmt w:val="lowerRoman"/>
      <w:lvlText w:val="%6."/>
      <w:lvlJc w:val="right"/>
      <w:pPr>
        <w:ind w:left="4204" w:hanging="180"/>
      </w:pPr>
    </w:lvl>
    <w:lvl w:ilvl="6" w:tplc="0416000F" w:tentative="1">
      <w:start w:val="1"/>
      <w:numFmt w:val="decimal"/>
      <w:lvlText w:val="%7."/>
      <w:lvlJc w:val="left"/>
      <w:pPr>
        <w:ind w:left="4924" w:hanging="360"/>
      </w:pPr>
    </w:lvl>
    <w:lvl w:ilvl="7" w:tplc="04160019" w:tentative="1">
      <w:start w:val="1"/>
      <w:numFmt w:val="lowerLetter"/>
      <w:lvlText w:val="%8."/>
      <w:lvlJc w:val="left"/>
      <w:pPr>
        <w:ind w:left="5644" w:hanging="360"/>
      </w:pPr>
    </w:lvl>
    <w:lvl w:ilvl="8" w:tplc="0416001B" w:tentative="1">
      <w:start w:val="1"/>
      <w:numFmt w:val="lowerRoman"/>
      <w:lvlText w:val="%9."/>
      <w:lvlJc w:val="right"/>
      <w:pPr>
        <w:ind w:left="6364" w:hanging="180"/>
      </w:pPr>
    </w:lvl>
  </w:abstractNum>
  <w:abstractNum w:abstractNumId="2">
    <w:nsid w:val="36645530"/>
    <w:multiLevelType w:val="hybridMultilevel"/>
    <w:tmpl w:val="61A2EFE6"/>
    <w:lvl w:ilvl="0" w:tplc="18F01802">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3">
    <w:nsid w:val="50034796"/>
    <w:multiLevelType w:val="hybridMultilevel"/>
    <w:tmpl w:val="29E813DE"/>
    <w:lvl w:ilvl="0" w:tplc="66B6E55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69716C29"/>
    <w:multiLevelType w:val="hybridMultilevel"/>
    <w:tmpl w:val="D6F655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E"/>
    <w:rsid w:val="00001DD1"/>
    <w:rsid w:val="00002DED"/>
    <w:rsid w:val="00051319"/>
    <w:rsid w:val="000519F1"/>
    <w:rsid w:val="000702DC"/>
    <w:rsid w:val="000D39C4"/>
    <w:rsid w:val="0013572B"/>
    <w:rsid w:val="001414A7"/>
    <w:rsid w:val="00154035"/>
    <w:rsid w:val="00174E67"/>
    <w:rsid w:val="001872B4"/>
    <w:rsid w:val="001B3312"/>
    <w:rsid w:val="001E496E"/>
    <w:rsid w:val="001E7A6F"/>
    <w:rsid w:val="00227E53"/>
    <w:rsid w:val="00230F02"/>
    <w:rsid w:val="002A6BB2"/>
    <w:rsid w:val="002C0361"/>
    <w:rsid w:val="00317D71"/>
    <w:rsid w:val="00323386"/>
    <w:rsid w:val="0034757B"/>
    <w:rsid w:val="00354E58"/>
    <w:rsid w:val="00364F7B"/>
    <w:rsid w:val="003C5040"/>
    <w:rsid w:val="00423F1E"/>
    <w:rsid w:val="00434D9B"/>
    <w:rsid w:val="00435847"/>
    <w:rsid w:val="00445E2F"/>
    <w:rsid w:val="00466524"/>
    <w:rsid w:val="004B7484"/>
    <w:rsid w:val="004C02D7"/>
    <w:rsid w:val="004C6019"/>
    <w:rsid w:val="004D49EE"/>
    <w:rsid w:val="004E4D1C"/>
    <w:rsid w:val="00502019"/>
    <w:rsid w:val="00514590"/>
    <w:rsid w:val="0053643B"/>
    <w:rsid w:val="00540A5B"/>
    <w:rsid w:val="00556F3B"/>
    <w:rsid w:val="00573A3A"/>
    <w:rsid w:val="0057521F"/>
    <w:rsid w:val="005A0948"/>
    <w:rsid w:val="005B4FDF"/>
    <w:rsid w:val="0061046E"/>
    <w:rsid w:val="00631C39"/>
    <w:rsid w:val="00646DA2"/>
    <w:rsid w:val="006B6A1A"/>
    <w:rsid w:val="006D2234"/>
    <w:rsid w:val="00710709"/>
    <w:rsid w:val="00726598"/>
    <w:rsid w:val="007511AD"/>
    <w:rsid w:val="00751459"/>
    <w:rsid w:val="0076421E"/>
    <w:rsid w:val="007D2D6F"/>
    <w:rsid w:val="007F0C0E"/>
    <w:rsid w:val="00826D31"/>
    <w:rsid w:val="00831CEB"/>
    <w:rsid w:val="00856170"/>
    <w:rsid w:val="008A799C"/>
    <w:rsid w:val="00947970"/>
    <w:rsid w:val="0095111A"/>
    <w:rsid w:val="00972A8B"/>
    <w:rsid w:val="00987E93"/>
    <w:rsid w:val="00993B60"/>
    <w:rsid w:val="009967C7"/>
    <w:rsid w:val="00996E59"/>
    <w:rsid w:val="009B5EBD"/>
    <w:rsid w:val="009C5AE2"/>
    <w:rsid w:val="009D3A9A"/>
    <w:rsid w:val="00A04326"/>
    <w:rsid w:val="00A33087"/>
    <w:rsid w:val="00A35A6E"/>
    <w:rsid w:val="00A53F57"/>
    <w:rsid w:val="00AE71CE"/>
    <w:rsid w:val="00B2193E"/>
    <w:rsid w:val="00B2591F"/>
    <w:rsid w:val="00B7233F"/>
    <w:rsid w:val="00BA1F1D"/>
    <w:rsid w:val="00BC4AD5"/>
    <w:rsid w:val="00BE6D9F"/>
    <w:rsid w:val="00C023CF"/>
    <w:rsid w:val="00C13495"/>
    <w:rsid w:val="00C66110"/>
    <w:rsid w:val="00C76833"/>
    <w:rsid w:val="00CB52DA"/>
    <w:rsid w:val="00CD7BC7"/>
    <w:rsid w:val="00CE14AC"/>
    <w:rsid w:val="00CF503A"/>
    <w:rsid w:val="00D010DF"/>
    <w:rsid w:val="00D0615A"/>
    <w:rsid w:val="00D25EFF"/>
    <w:rsid w:val="00D33DC4"/>
    <w:rsid w:val="00D5045C"/>
    <w:rsid w:val="00D64103"/>
    <w:rsid w:val="00D74DC4"/>
    <w:rsid w:val="00DA3AE4"/>
    <w:rsid w:val="00DC3F30"/>
    <w:rsid w:val="00E30972"/>
    <w:rsid w:val="00E400FA"/>
    <w:rsid w:val="00E52D25"/>
    <w:rsid w:val="00E56684"/>
    <w:rsid w:val="00E67A8A"/>
    <w:rsid w:val="00E72CE7"/>
    <w:rsid w:val="00E939B4"/>
    <w:rsid w:val="00EA55D7"/>
    <w:rsid w:val="00EA6C03"/>
    <w:rsid w:val="00EA7CA8"/>
    <w:rsid w:val="00EC0203"/>
    <w:rsid w:val="00F14BB6"/>
    <w:rsid w:val="00F94879"/>
    <w:rsid w:val="00FD31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nhideWhenUsed="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paragraph" w:styleId="Ttulo2">
    <w:name w:val="heading 2"/>
    <w:basedOn w:val="Normal"/>
    <w:next w:val="Normal"/>
    <w:link w:val="Ttulo2Char"/>
    <w:uiPriority w:val="9"/>
    <w:semiHidden/>
    <w:unhideWhenUsed/>
    <w:qFormat/>
    <w:rsid w:val="00FD31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NormalWeb">
    <w:name w:val="Normal (Web)"/>
    <w:basedOn w:val="Normal"/>
    <w:rsid w:val="00C76833"/>
    <w:pPr>
      <w:spacing w:before="100" w:beforeAutospacing="1" w:after="100" w:afterAutospacing="1" w:line="240" w:lineRule="auto"/>
    </w:pPr>
    <w:rPr>
      <w:rFonts w:ascii="Arial" w:eastAsia="Arial Unicode MS" w:hAnsi="Arial" w:cs="Arial"/>
      <w:color w:val="000000"/>
      <w:sz w:val="24"/>
      <w:szCs w:val="24"/>
    </w:rPr>
  </w:style>
  <w:style w:type="paragraph" w:styleId="Corpodetexto">
    <w:name w:val="Body Text"/>
    <w:basedOn w:val="Normal"/>
    <w:link w:val="CorpodetextoChar"/>
    <w:semiHidden/>
    <w:unhideWhenUsed/>
    <w:rsid w:val="00466524"/>
    <w:pPr>
      <w:spacing w:after="120" w:line="240" w:lineRule="auto"/>
    </w:pPr>
    <w:rPr>
      <w:rFonts w:ascii="Arial" w:eastAsia="Times New Roman" w:hAnsi="Arial" w:cs="Arial"/>
    </w:rPr>
  </w:style>
  <w:style w:type="character" w:customStyle="1" w:styleId="CorpodetextoChar">
    <w:name w:val="Corpo de texto Char"/>
    <w:basedOn w:val="Fontepargpadro"/>
    <w:link w:val="Corpodetexto"/>
    <w:semiHidden/>
    <w:rsid w:val="00466524"/>
    <w:rPr>
      <w:rFonts w:ascii="Arial" w:eastAsia="Times New Roman" w:hAnsi="Arial" w:cs="Arial"/>
    </w:rPr>
  </w:style>
  <w:style w:type="character" w:customStyle="1" w:styleId="Ttulo2Char">
    <w:name w:val="Título 2 Char"/>
    <w:basedOn w:val="Fontepargpadro"/>
    <w:link w:val="Ttulo2"/>
    <w:uiPriority w:val="9"/>
    <w:semiHidden/>
    <w:rsid w:val="00FD3139"/>
    <w:rPr>
      <w:rFonts w:asciiTheme="majorHAnsi" w:eastAsiaTheme="majorEastAsia" w:hAnsiTheme="majorHAnsi" w:cstheme="majorBidi"/>
      <w:b/>
      <w:bCs/>
      <w:color w:val="4F81BD" w:themeColor="accent1"/>
      <w:sz w:val="26"/>
      <w:szCs w:val="26"/>
    </w:rPr>
  </w:style>
  <w:style w:type="paragraph" w:styleId="Corpodetexto2">
    <w:name w:val="Body Text 2"/>
    <w:basedOn w:val="Normal"/>
    <w:link w:val="Corpodetexto2Char"/>
    <w:unhideWhenUsed/>
    <w:rsid w:val="00FD3139"/>
    <w:pPr>
      <w:spacing w:after="120" w:line="480" w:lineRule="auto"/>
    </w:pPr>
    <w:rPr>
      <w:rFonts w:ascii="Arial" w:eastAsia="Times New Roman" w:hAnsi="Arial" w:cs="Arial"/>
    </w:rPr>
  </w:style>
  <w:style w:type="character" w:customStyle="1" w:styleId="Corpodetexto2Char">
    <w:name w:val="Corpo de texto 2 Char"/>
    <w:basedOn w:val="Fontepargpadro"/>
    <w:link w:val="Corpodetexto2"/>
    <w:rsid w:val="00FD3139"/>
    <w:rPr>
      <w:rFonts w:ascii="Arial" w:eastAsia="Times New Roman" w:hAnsi="Arial" w:cs="Arial"/>
    </w:rPr>
  </w:style>
  <w:style w:type="paragraph" w:customStyle="1" w:styleId="Blockquote">
    <w:name w:val="Blockquote"/>
    <w:basedOn w:val="Normal"/>
    <w:rsid w:val="00FD3139"/>
    <w:pPr>
      <w:snapToGrid w:val="0"/>
      <w:spacing w:before="100" w:after="100" w:line="240" w:lineRule="auto"/>
      <w:ind w:left="360" w:right="360"/>
    </w:pPr>
    <w:rPr>
      <w:rFonts w:ascii="Times New Roman" w:eastAsia="Times New Roman" w:hAnsi="Times New Roman"/>
      <w:sz w:val="24"/>
      <w:szCs w:val="20"/>
    </w:rPr>
  </w:style>
  <w:style w:type="paragraph" w:customStyle="1" w:styleId="cm6">
    <w:name w:val="cm6"/>
    <w:basedOn w:val="Normal"/>
    <w:rsid w:val="00FD3139"/>
    <w:pPr>
      <w:spacing w:before="100" w:beforeAutospacing="1" w:after="100" w:afterAutospacing="1" w:line="240" w:lineRule="auto"/>
    </w:pPr>
    <w:rPr>
      <w:rFonts w:ascii="Times New Roman" w:eastAsia="Times New Roman" w:hAnsi="Times New Roman"/>
      <w:sz w:val="24"/>
      <w:szCs w:val="24"/>
    </w:rPr>
  </w:style>
  <w:style w:type="character" w:customStyle="1" w:styleId="Fontepargpadro1">
    <w:name w:val="Fonte parág. padrão1"/>
    <w:rsid w:val="005B4FDF"/>
  </w:style>
  <w:style w:type="paragraph" w:customStyle="1" w:styleId="LO-Normal">
    <w:name w:val="LO-Normal"/>
    <w:rsid w:val="005B4FDF"/>
    <w:pPr>
      <w:widowControl w:val="0"/>
      <w:suppressAutoHyphens/>
      <w:spacing w:after="3" w:line="336" w:lineRule="auto"/>
      <w:ind w:left="226" w:firstLine="681"/>
      <w:jc w:val="both"/>
    </w:pPr>
    <w:rPr>
      <w:rFonts w:ascii="Times New Roman" w:eastAsia="Times New Roman" w:hAnsi="Times New Roman"/>
      <w:color w:val="000000"/>
      <w:sz w:val="24"/>
      <w:szCs w:val="24"/>
      <w:lang w:eastAsia="zh-CN" w:bidi="hi-IN"/>
    </w:rPr>
  </w:style>
  <w:style w:type="paragraph" w:styleId="Ttulo">
    <w:name w:val="Title"/>
    <w:basedOn w:val="Normal"/>
    <w:link w:val="TtuloChar"/>
    <w:uiPriority w:val="1"/>
    <w:qFormat/>
    <w:rsid w:val="00AE71CE"/>
    <w:pPr>
      <w:widowControl w:val="0"/>
      <w:autoSpaceDE w:val="0"/>
      <w:autoSpaceDN w:val="0"/>
      <w:spacing w:before="251" w:after="0" w:line="240" w:lineRule="auto"/>
      <w:ind w:left="1954" w:right="118"/>
      <w:jc w:val="both"/>
    </w:pPr>
    <w:rPr>
      <w:rFonts w:ascii="Trebuchet MS" w:eastAsia="Trebuchet MS" w:hAnsi="Trebuchet MS" w:cs="Trebuchet MS"/>
      <w:b/>
      <w:bCs/>
      <w:sz w:val="28"/>
      <w:szCs w:val="28"/>
      <w:lang w:val="pt-PT" w:eastAsia="en-US"/>
    </w:rPr>
  </w:style>
  <w:style w:type="character" w:customStyle="1" w:styleId="TtuloChar">
    <w:name w:val="Título Char"/>
    <w:basedOn w:val="Fontepargpadro"/>
    <w:link w:val="Ttulo"/>
    <w:uiPriority w:val="1"/>
    <w:rsid w:val="00AE71CE"/>
    <w:rPr>
      <w:rFonts w:ascii="Trebuchet MS" w:eastAsia="Trebuchet MS" w:hAnsi="Trebuchet MS" w:cs="Trebuchet MS"/>
      <w:b/>
      <w:bCs/>
      <w:sz w:val="28"/>
      <w:szCs w:val="28"/>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nhideWhenUsed="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paragraph" w:styleId="Ttulo2">
    <w:name w:val="heading 2"/>
    <w:basedOn w:val="Normal"/>
    <w:next w:val="Normal"/>
    <w:link w:val="Ttulo2Char"/>
    <w:uiPriority w:val="9"/>
    <w:semiHidden/>
    <w:unhideWhenUsed/>
    <w:qFormat/>
    <w:rsid w:val="00FD31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NormalWeb">
    <w:name w:val="Normal (Web)"/>
    <w:basedOn w:val="Normal"/>
    <w:rsid w:val="00C76833"/>
    <w:pPr>
      <w:spacing w:before="100" w:beforeAutospacing="1" w:after="100" w:afterAutospacing="1" w:line="240" w:lineRule="auto"/>
    </w:pPr>
    <w:rPr>
      <w:rFonts w:ascii="Arial" w:eastAsia="Arial Unicode MS" w:hAnsi="Arial" w:cs="Arial"/>
      <w:color w:val="000000"/>
      <w:sz w:val="24"/>
      <w:szCs w:val="24"/>
    </w:rPr>
  </w:style>
  <w:style w:type="paragraph" w:styleId="Corpodetexto">
    <w:name w:val="Body Text"/>
    <w:basedOn w:val="Normal"/>
    <w:link w:val="CorpodetextoChar"/>
    <w:semiHidden/>
    <w:unhideWhenUsed/>
    <w:rsid w:val="00466524"/>
    <w:pPr>
      <w:spacing w:after="120" w:line="240" w:lineRule="auto"/>
    </w:pPr>
    <w:rPr>
      <w:rFonts w:ascii="Arial" w:eastAsia="Times New Roman" w:hAnsi="Arial" w:cs="Arial"/>
    </w:rPr>
  </w:style>
  <w:style w:type="character" w:customStyle="1" w:styleId="CorpodetextoChar">
    <w:name w:val="Corpo de texto Char"/>
    <w:basedOn w:val="Fontepargpadro"/>
    <w:link w:val="Corpodetexto"/>
    <w:semiHidden/>
    <w:rsid w:val="00466524"/>
    <w:rPr>
      <w:rFonts w:ascii="Arial" w:eastAsia="Times New Roman" w:hAnsi="Arial" w:cs="Arial"/>
    </w:rPr>
  </w:style>
  <w:style w:type="character" w:customStyle="1" w:styleId="Ttulo2Char">
    <w:name w:val="Título 2 Char"/>
    <w:basedOn w:val="Fontepargpadro"/>
    <w:link w:val="Ttulo2"/>
    <w:uiPriority w:val="9"/>
    <w:semiHidden/>
    <w:rsid w:val="00FD3139"/>
    <w:rPr>
      <w:rFonts w:asciiTheme="majorHAnsi" w:eastAsiaTheme="majorEastAsia" w:hAnsiTheme="majorHAnsi" w:cstheme="majorBidi"/>
      <w:b/>
      <w:bCs/>
      <w:color w:val="4F81BD" w:themeColor="accent1"/>
      <w:sz w:val="26"/>
      <w:szCs w:val="26"/>
    </w:rPr>
  </w:style>
  <w:style w:type="paragraph" w:styleId="Corpodetexto2">
    <w:name w:val="Body Text 2"/>
    <w:basedOn w:val="Normal"/>
    <w:link w:val="Corpodetexto2Char"/>
    <w:unhideWhenUsed/>
    <w:rsid w:val="00FD3139"/>
    <w:pPr>
      <w:spacing w:after="120" w:line="480" w:lineRule="auto"/>
    </w:pPr>
    <w:rPr>
      <w:rFonts w:ascii="Arial" w:eastAsia="Times New Roman" w:hAnsi="Arial" w:cs="Arial"/>
    </w:rPr>
  </w:style>
  <w:style w:type="character" w:customStyle="1" w:styleId="Corpodetexto2Char">
    <w:name w:val="Corpo de texto 2 Char"/>
    <w:basedOn w:val="Fontepargpadro"/>
    <w:link w:val="Corpodetexto2"/>
    <w:rsid w:val="00FD3139"/>
    <w:rPr>
      <w:rFonts w:ascii="Arial" w:eastAsia="Times New Roman" w:hAnsi="Arial" w:cs="Arial"/>
    </w:rPr>
  </w:style>
  <w:style w:type="paragraph" w:customStyle="1" w:styleId="Blockquote">
    <w:name w:val="Blockquote"/>
    <w:basedOn w:val="Normal"/>
    <w:rsid w:val="00FD3139"/>
    <w:pPr>
      <w:snapToGrid w:val="0"/>
      <w:spacing w:before="100" w:after="100" w:line="240" w:lineRule="auto"/>
      <w:ind w:left="360" w:right="360"/>
    </w:pPr>
    <w:rPr>
      <w:rFonts w:ascii="Times New Roman" w:eastAsia="Times New Roman" w:hAnsi="Times New Roman"/>
      <w:sz w:val="24"/>
      <w:szCs w:val="20"/>
    </w:rPr>
  </w:style>
  <w:style w:type="paragraph" w:customStyle="1" w:styleId="cm6">
    <w:name w:val="cm6"/>
    <w:basedOn w:val="Normal"/>
    <w:rsid w:val="00FD3139"/>
    <w:pPr>
      <w:spacing w:before="100" w:beforeAutospacing="1" w:after="100" w:afterAutospacing="1" w:line="240" w:lineRule="auto"/>
    </w:pPr>
    <w:rPr>
      <w:rFonts w:ascii="Times New Roman" w:eastAsia="Times New Roman" w:hAnsi="Times New Roman"/>
      <w:sz w:val="24"/>
      <w:szCs w:val="24"/>
    </w:rPr>
  </w:style>
  <w:style w:type="character" w:customStyle="1" w:styleId="Fontepargpadro1">
    <w:name w:val="Fonte parág. padrão1"/>
    <w:rsid w:val="005B4FDF"/>
  </w:style>
  <w:style w:type="paragraph" w:customStyle="1" w:styleId="LO-Normal">
    <w:name w:val="LO-Normal"/>
    <w:rsid w:val="005B4FDF"/>
    <w:pPr>
      <w:widowControl w:val="0"/>
      <w:suppressAutoHyphens/>
      <w:spacing w:after="3" w:line="336" w:lineRule="auto"/>
      <w:ind w:left="226" w:firstLine="681"/>
      <w:jc w:val="both"/>
    </w:pPr>
    <w:rPr>
      <w:rFonts w:ascii="Times New Roman" w:eastAsia="Times New Roman" w:hAnsi="Times New Roman"/>
      <w:color w:val="000000"/>
      <w:sz w:val="24"/>
      <w:szCs w:val="24"/>
      <w:lang w:eastAsia="zh-CN" w:bidi="hi-IN"/>
    </w:rPr>
  </w:style>
  <w:style w:type="paragraph" w:styleId="Ttulo">
    <w:name w:val="Title"/>
    <w:basedOn w:val="Normal"/>
    <w:link w:val="TtuloChar"/>
    <w:uiPriority w:val="1"/>
    <w:qFormat/>
    <w:rsid w:val="00AE71CE"/>
    <w:pPr>
      <w:widowControl w:val="0"/>
      <w:autoSpaceDE w:val="0"/>
      <w:autoSpaceDN w:val="0"/>
      <w:spacing w:before="251" w:after="0" w:line="240" w:lineRule="auto"/>
      <w:ind w:left="1954" w:right="118"/>
      <w:jc w:val="both"/>
    </w:pPr>
    <w:rPr>
      <w:rFonts w:ascii="Trebuchet MS" w:eastAsia="Trebuchet MS" w:hAnsi="Trebuchet MS" w:cs="Trebuchet MS"/>
      <w:b/>
      <w:bCs/>
      <w:sz w:val="28"/>
      <w:szCs w:val="28"/>
      <w:lang w:val="pt-PT" w:eastAsia="en-US"/>
    </w:rPr>
  </w:style>
  <w:style w:type="character" w:customStyle="1" w:styleId="TtuloChar">
    <w:name w:val="Título Char"/>
    <w:basedOn w:val="Fontepargpadro"/>
    <w:link w:val="Ttulo"/>
    <w:uiPriority w:val="1"/>
    <w:rsid w:val="00AE71CE"/>
    <w:rPr>
      <w:rFonts w:ascii="Trebuchet MS" w:eastAsia="Trebuchet MS" w:hAnsi="Trebuchet MS" w:cs="Trebuchet MS"/>
      <w:b/>
      <w:bCs/>
      <w:sz w:val="28"/>
      <w:szCs w:val="28"/>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857">
      <w:bodyDiv w:val="1"/>
      <w:marLeft w:val="0"/>
      <w:marRight w:val="0"/>
      <w:marTop w:val="0"/>
      <w:marBottom w:val="0"/>
      <w:divBdr>
        <w:top w:val="none" w:sz="0" w:space="0" w:color="auto"/>
        <w:left w:val="none" w:sz="0" w:space="0" w:color="auto"/>
        <w:bottom w:val="none" w:sz="0" w:space="0" w:color="auto"/>
        <w:right w:val="none" w:sz="0" w:space="0" w:color="auto"/>
      </w:divBdr>
    </w:div>
    <w:div w:id="498079338">
      <w:bodyDiv w:val="1"/>
      <w:marLeft w:val="0"/>
      <w:marRight w:val="0"/>
      <w:marTop w:val="0"/>
      <w:marBottom w:val="0"/>
      <w:divBdr>
        <w:top w:val="none" w:sz="0" w:space="0" w:color="auto"/>
        <w:left w:val="none" w:sz="0" w:space="0" w:color="auto"/>
        <w:bottom w:val="none" w:sz="0" w:space="0" w:color="auto"/>
        <w:right w:val="none" w:sz="0" w:space="0" w:color="auto"/>
      </w:divBdr>
    </w:div>
    <w:div w:id="884755517">
      <w:bodyDiv w:val="1"/>
      <w:marLeft w:val="0"/>
      <w:marRight w:val="0"/>
      <w:marTop w:val="0"/>
      <w:marBottom w:val="0"/>
      <w:divBdr>
        <w:top w:val="none" w:sz="0" w:space="0" w:color="auto"/>
        <w:left w:val="none" w:sz="0" w:space="0" w:color="auto"/>
        <w:bottom w:val="none" w:sz="0" w:space="0" w:color="auto"/>
        <w:right w:val="none" w:sz="0" w:space="0" w:color="auto"/>
      </w:divBdr>
    </w:div>
    <w:div w:id="1268655884">
      <w:bodyDiv w:val="1"/>
      <w:marLeft w:val="0"/>
      <w:marRight w:val="0"/>
      <w:marTop w:val="0"/>
      <w:marBottom w:val="0"/>
      <w:divBdr>
        <w:top w:val="none" w:sz="0" w:space="0" w:color="auto"/>
        <w:left w:val="none" w:sz="0" w:space="0" w:color="auto"/>
        <w:bottom w:val="none" w:sz="0" w:space="0" w:color="auto"/>
        <w:right w:val="none" w:sz="0" w:space="0" w:color="auto"/>
      </w:divBdr>
    </w:div>
    <w:div w:id="1567299356">
      <w:bodyDiv w:val="1"/>
      <w:marLeft w:val="0"/>
      <w:marRight w:val="0"/>
      <w:marTop w:val="0"/>
      <w:marBottom w:val="0"/>
      <w:divBdr>
        <w:top w:val="none" w:sz="0" w:space="0" w:color="auto"/>
        <w:left w:val="none" w:sz="0" w:space="0" w:color="auto"/>
        <w:bottom w:val="none" w:sz="0" w:space="0" w:color="auto"/>
        <w:right w:val="none" w:sz="0" w:space="0" w:color="auto"/>
      </w:divBdr>
    </w:div>
    <w:div w:id="1733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886F6-5E14-4CF7-B4C0-F4A77542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3089</Words>
  <Characters>16682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19732</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3</cp:revision>
  <cp:lastPrinted>2022-08-31T17:42:00Z</cp:lastPrinted>
  <dcterms:created xsi:type="dcterms:W3CDTF">2022-08-31T17:41:00Z</dcterms:created>
  <dcterms:modified xsi:type="dcterms:W3CDTF">2022-08-31T17:42:00Z</dcterms:modified>
</cp:coreProperties>
</file>