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7D6B3B" w:rsidRDefault="00F045A3" w:rsidP="007D6B3B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7D6B3B" w:rsidRDefault="006D2234" w:rsidP="007D6B3B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7D6B3B">
        <w:rPr>
          <w:rFonts w:cstheme="minorHAnsi"/>
          <w:b/>
          <w:caps/>
          <w:sz w:val="24"/>
          <w:szCs w:val="24"/>
        </w:rPr>
        <w:t>REdação fina</w:t>
      </w:r>
      <w:r w:rsidR="00BA1F1D" w:rsidRPr="007D6B3B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7D6B3B">
        <w:rPr>
          <w:rFonts w:cstheme="minorHAnsi"/>
          <w:b/>
          <w:caps/>
          <w:sz w:val="24"/>
          <w:szCs w:val="24"/>
        </w:rPr>
        <w:t xml:space="preserve">projeto de lei </w:t>
      </w:r>
      <w:r w:rsidR="00C951C5" w:rsidRPr="007D6B3B">
        <w:rPr>
          <w:rFonts w:cstheme="minorHAnsi"/>
          <w:b/>
          <w:caps/>
          <w:sz w:val="24"/>
          <w:szCs w:val="24"/>
        </w:rPr>
        <w:t>ordinária</w:t>
      </w:r>
      <w:r w:rsidR="00B70B68" w:rsidRPr="007D6B3B">
        <w:rPr>
          <w:rFonts w:cstheme="minorHAnsi"/>
          <w:b/>
          <w:caps/>
          <w:sz w:val="24"/>
          <w:szCs w:val="24"/>
        </w:rPr>
        <w:t xml:space="preserve"> n.º </w:t>
      </w:r>
      <w:r w:rsidR="007D6B3B">
        <w:rPr>
          <w:rFonts w:cstheme="minorHAnsi"/>
          <w:b/>
          <w:caps/>
          <w:sz w:val="24"/>
          <w:szCs w:val="24"/>
        </w:rPr>
        <w:t>21</w:t>
      </w:r>
      <w:r w:rsidR="00070B45" w:rsidRPr="007D6B3B">
        <w:rPr>
          <w:rFonts w:cstheme="minorHAnsi"/>
          <w:b/>
          <w:caps/>
          <w:sz w:val="24"/>
          <w:szCs w:val="24"/>
        </w:rPr>
        <w:t>/202</w:t>
      </w:r>
      <w:r w:rsidR="00FE77FC" w:rsidRPr="007D6B3B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7D6B3B" w:rsidRPr="007D6B3B" w:rsidRDefault="007D6B3B" w:rsidP="007D6B3B">
      <w:pPr>
        <w:pStyle w:val="Ttulo"/>
        <w:tabs>
          <w:tab w:val="left" w:pos="0"/>
        </w:tabs>
        <w:spacing w:before="0"/>
        <w:ind w:left="4536"/>
        <w:rPr>
          <w:rFonts w:asciiTheme="minorHAnsi" w:hAnsiTheme="minorHAnsi" w:cstheme="minorHAnsi"/>
          <w:bCs w:val="0"/>
          <w:sz w:val="24"/>
          <w:szCs w:val="24"/>
        </w:rPr>
      </w:pPr>
    </w:p>
    <w:p w:rsidR="007D6B3B" w:rsidRPr="007D6B3B" w:rsidRDefault="007D6B3B" w:rsidP="007D6B3B">
      <w:pPr>
        <w:pStyle w:val="Ttulo"/>
        <w:spacing w:before="0"/>
        <w:ind w:left="1134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7D6B3B">
        <w:rPr>
          <w:rFonts w:asciiTheme="minorHAnsi" w:hAnsiTheme="minorHAnsi" w:cstheme="minorHAnsi"/>
          <w:b w:val="0"/>
          <w:bCs w:val="0"/>
          <w:i/>
          <w:sz w:val="24"/>
          <w:szCs w:val="24"/>
        </w:rPr>
        <w:t>ALTERA A REDAÇÃO, REVOGA E CRIA DISPOSITIVOS NA LEI MUNICIPAL N. 1.598, DE 02 DE SETEMBRO DE</w:t>
      </w: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2022 E DÁ OUTRAS PROVIDÊNCIAS.</w:t>
      </w:r>
    </w:p>
    <w:p w:rsidR="007D6B3B" w:rsidRPr="007D6B3B" w:rsidRDefault="007D6B3B" w:rsidP="007D6B3B">
      <w:pPr>
        <w:pStyle w:val="Ttulo"/>
        <w:tabs>
          <w:tab w:val="left" w:pos="0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:rsidR="007D6B3B" w:rsidRPr="007D6B3B" w:rsidRDefault="007D6B3B" w:rsidP="007D6B3B">
      <w:pPr>
        <w:pStyle w:val="Ttulo"/>
        <w:tabs>
          <w:tab w:val="left" w:pos="0"/>
        </w:tabs>
        <w:spacing w:before="0"/>
        <w:ind w:left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7D6B3B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O Prefeito Municipal de Itapeva-MG, Daniel Pereira do Couto, no uso de suas atribuições legais, faz saber que a Câmara Municipal a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provou e ele sanciona a seguinte </w:t>
      </w:r>
      <w:r w:rsidRPr="007D6B3B">
        <w:rPr>
          <w:rFonts w:asciiTheme="minorHAnsi" w:hAnsiTheme="minorHAnsi" w:cstheme="minorHAnsi"/>
          <w:color w:val="000000" w:themeColor="text1"/>
          <w:sz w:val="24"/>
          <w:szCs w:val="24"/>
        </w:rPr>
        <w:t>Lei:</w:t>
      </w:r>
    </w:p>
    <w:p w:rsidR="007D6B3B" w:rsidRPr="007D6B3B" w:rsidRDefault="007D6B3B" w:rsidP="007D6B3B">
      <w:pPr>
        <w:pStyle w:val="Ttulo"/>
        <w:tabs>
          <w:tab w:val="left" w:pos="0"/>
        </w:tabs>
        <w:spacing w:before="0"/>
        <w:ind w:left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7D6B3B" w:rsidRPr="007D6B3B" w:rsidRDefault="007D6B3B" w:rsidP="007D6B3B">
      <w:pPr>
        <w:pStyle w:val="Ttulo"/>
        <w:tabs>
          <w:tab w:val="left" w:pos="0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 w:val="0"/>
          <w:sz w:val="24"/>
          <w:szCs w:val="24"/>
        </w:rPr>
        <w:t>Art.</w:t>
      </w:r>
      <w:r w:rsidRPr="007D6B3B">
        <w:rPr>
          <w:rFonts w:asciiTheme="minorHAnsi" w:hAnsiTheme="minorHAnsi" w:cstheme="minorHAnsi"/>
          <w:bCs w:val="0"/>
          <w:sz w:val="24"/>
          <w:szCs w:val="24"/>
        </w:rPr>
        <w:t xml:space="preserve"> 1˚ - </w:t>
      </w:r>
      <w:r w:rsidRPr="007D6B3B">
        <w:rPr>
          <w:rFonts w:asciiTheme="minorHAnsi" w:hAnsiTheme="minorHAnsi" w:cstheme="minorHAnsi"/>
          <w:b w:val="0"/>
          <w:sz w:val="24"/>
          <w:szCs w:val="24"/>
        </w:rPr>
        <w:t xml:space="preserve">Fica alterada a redação do inciso II do artigo </w:t>
      </w:r>
      <w:proofErr w:type="gramStart"/>
      <w:r w:rsidRPr="007D6B3B">
        <w:rPr>
          <w:rFonts w:asciiTheme="minorHAnsi" w:hAnsiTheme="minorHAnsi" w:cstheme="minorHAnsi"/>
          <w:b w:val="0"/>
          <w:sz w:val="24"/>
          <w:szCs w:val="24"/>
        </w:rPr>
        <w:t>7</w:t>
      </w:r>
      <w:proofErr w:type="gramEnd"/>
      <w:r w:rsidRPr="007D6B3B">
        <w:rPr>
          <w:rFonts w:asciiTheme="minorHAnsi" w:hAnsiTheme="minorHAnsi" w:cstheme="minorHAnsi"/>
          <w:b w:val="0"/>
          <w:sz w:val="24"/>
          <w:szCs w:val="24"/>
        </w:rPr>
        <w:t>˚ da Lei Municipal n. 1.598, de 02 de setembro de 2022, a qual passará a ser a seguinte:</w:t>
      </w:r>
    </w:p>
    <w:p w:rsidR="007D6B3B" w:rsidRPr="007D6B3B" w:rsidRDefault="007D6B3B" w:rsidP="007D6B3B">
      <w:pPr>
        <w:pStyle w:val="Ttulo"/>
        <w:tabs>
          <w:tab w:val="left" w:pos="0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:rsidR="007D6B3B" w:rsidRPr="007D6B3B" w:rsidRDefault="007D6B3B" w:rsidP="007D6B3B">
      <w:pPr>
        <w:pStyle w:val="Ttulo"/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>“</w:t>
      </w:r>
      <w:r w:rsidRPr="007D6B3B">
        <w:rPr>
          <w:rFonts w:asciiTheme="minorHAnsi" w:hAnsiTheme="minorHAnsi" w:cstheme="minorHAnsi"/>
          <w:bCs w:val="0"/>
          <w:sz w:val="24"/>
          <w:szCs w:val="24"/>
        </w:rPr>
        <w:t>Art. 7º</w:t>
      </w:r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gramStart"/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>- ...</w:t>
      </w:r>
      <w:proofErr w:type="gramEnd"/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:rsidR="007D6B3B" w:rsidRPr="007D6B3B" w:rsidRDefault="007D6B3B" w:rsidP="007D6B3B">
      <w:pPr>
        <w:pStyle w:val="Ttulo"/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7D6B3B" w:rsidRPr="007D6B3B" w:rsidRDefault="007D6B3B" w:rsidP="007D6B3B">
      <w:pPr>
        <w:pStyle w:val="Ttulo"/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>...</w:t>
      </w:r>
    </w:p>
    <w:p w:rsidR="007D6B3B" w:rsidRPr="007D6B3B" w:rsidRDefault="007D6B3B" w:rsidP="007D6B3B">
      <w:pPr>
        <w:pStyle w:val="Ttulo"/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7D6B3B" w:rsidRPr="007D6B3B" w:rsidRDefault="007D6B3B" w:rsidP="007D6B3B">
      <w:pPr>
        <w:pStyle w:val="Ttulo"/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7D6B3B">
        <w:rPr>
          <w:rFonts w:asciiTheme="minorHAnsi" w:hAnsiTheme="minorHAnsi" w:cstheme="minorHAnsi"/>
          <w:bCs w:val="0"/>
          <w:sz w:val="24"/>
          <w:szCs w:val="24"/>
        </w:rPr>
        <w:t>II</w:t>
      </w:r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- residir no Município de Itapeva, Extrema ou Camanducaia e nele permanecer durante todo o período de acolhimento;”</w:t>
      </w:r>
      <w:proofErr w:type="gramEnd"/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(NR)</w:t>
      </w:r>
    </w:p>
    <w:p w:rsidR="007D6B3B" w:rsidRPr="007D6B3B" w:rsidRDefault="007D6B3B" w:rsidP="007D6B3B">
      <w:pPr>
        <w:pStyle w:val="Ttulo"/>
        <w:tabs>
          <w:tab w:val="left" w:pos="0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:rsidR="007D6B3B" w:rsidRPr="007D6B3B" w:rsidRDefault="007D6B3B" w:rsidP="007D6B3B">
      <w:pPr>
        <w:pStyle w:val="Ttulo"/>
        <w:tabs>
          <w:tab w:val="left" w:pos="0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 w:val="0"/>
          <w:sz w:val="24"/>
          <w:szCs w:val="24"/>
        </w:rPr>
        <w:t>Art.</w:t>
      </w:r>
      <w:r w:rsidRPr="007D6B3B">
        <w:rPr>
          <w:rFonts w:asciiTheme="minorHAnsi" w:hAnsiTheme="minorHAnsi" w:cstheme="minorHAnsi"/>
          <w:bCs w:val="0"/>
          <w:sz w:val="24"/>
          <w:szCs w:val="24"/>
        </w:rPr>
        <w:t xml:space="preserve"> 2˚</w:t>
      </w:r>
      <w:r w:rsidRPr="007D6B3B">
        <w:rPr>
          <w:rFonts w:asciiTheme="minorHAnsi" w:hAnsiTheme="minorHAnsi" w:cstheme="minorHAnsi"/>
          <w:b w:val="0"/>
          <w:sz w:val="24"/>
          <w:szCs w:val="24"/>
        </w:rPr>
        <w:t xml:space="preserve"> - Fica criado o inciso VIII no artigo </w:t>
      </w:r>
      <w:proofErr w:type="gramStart"/>
      <w:r w:rsidRPr="007D6B3B">
        <w:rPr>
          <w:rFonts w:asciiTheme="minorHAnsi" w:hAnsiTheme="minorHAnsi" w:cstheme="minorHAnsi"/>
          <w:b w:val="0"/>
          <w:sz w:val="24"/>
          <w:szCs w:val="24"/>
        </w:rPr>
        <w:t>7</w:t>
      </w:r>
      <w:proofErr w:type="gramEnd"/>
      <w:r w:rsidRPr="007D6B3B">
        <w:rPr>
          <w:rFonts w:asciiTheme="minorHAnsi" w:hAnsiTheme="minorHAnsi" w:cstheme="minorHAnsi"/>
          <w:b w:val="0"/>
          <w:sz w:val="24"/>
          <w:szCs w:val="24"/>
        </w:rPr>
        <w:t>˚ da Lei Municipal n. 1.598, de 02 de setembro de 2022, o qual terá a seguinte redação:</w:t>
      </w:r>
    </w:p>
    <w:p w:rsidR="007D6B3B" w:rsidRPr="007D6B3B" w:rsidRDefault="007D6B3B" w:rsidP="007D6B3B">
      <w:pPr>
        <w:pStyle w:val="Ttulo"/>
        <w:tabs>
          <w:tab w:val="left" w:pos="0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:rsidR="007D6B3B" w:rsidRPr="007D6B3B" w:rsidRDefault="007D6B3B" w:rsidP="007D6B3B">
      <w:pPr>
        <w:pStyle w:val="Ttulo"/>
        <w:tabs>
          <w:tab w:val="left" w:pos="1134"/>
        </w:tabs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B3B">
        <w:rPr>
          <w:rFonts w:asciiTheme="minorHAnsi" w:hAnsiTheme="minorHAnsi" w:cstheme="minorHAnsi"/>
          <w:bCs w:val="0"/>
          <w:sz w:val="24"/>
          <w:szCs w:val="24"/>
        </w:rPr>
        <w:t>“Art. 7º</w:t>
      </w:r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gramStart"/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>- ...</w:t>
      </w:r>
      <w:proofErr w:type="gramEnd"/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:rsidR="007D6B3B" w:rsidRPr="007D6B3B" w:rsidRDefault="007D6B3B" w:rsidP="007D6B3B">
      <w:pPr>
        <w:pStyle w:val="Ttulo"/>
        <w:tabs>
          <w:tab w:val="left" w:pos="1134"/>
        </w:tabs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7D6B3B" w:rsidRPr="007D6B3B" w:rsidRDefault="007D6B3B" w:rsidP="007D6B3B">
      <w:pPr>
        <w:pStyle w:val="Ttulo"/>
        <w:tabs>
          <w:tab w:val="left" w:pos="1134"/>
        </w:tabs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>...</w:t>
      </w:r>
    </w:p>
    <w:p w:rsidR="007D6B3B" w:rsidRPr="007D6B3B" w:rsidRDefault="007D6B3B" w:rsidP="007D6B3B">
      <w:pPr>
        <w:pStyle w:val="Ttulo"/>
        <w:tabs>
          <w:tab w:val="left" w:pos="1134"/>
        </w:tabs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7D6B3B" w:rsidRPr="007D6B3B" w:rsidRDefault="007D6B3B" w:rsidP="007D6B3B">
      <w:pPr>
        <w:pStyle w:val="Ttulo"/>
        <w:tabs>
          <w:tab w:val="left" w:pos="1134"/>
          <w:tab w:val="left" w:pos="1701"/>
        </w:tabs>
        <w:spacing w:before="0"/>
        <w:ind w:left="1134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7D6B3B">
        <w:rPr>
          <w:rFonts w:asciiTheme="minorHAnsi" w:hAnsiTheme="minorHAnsi" w:cstheme="minorHAnsi"/>
          <w:bCs w:val="0"/>
          <w:sz w:val="24"/>
          <w:szCs w:val="24"/>
        </w:rPr>
        <w:t>VIII</w:t>
      </w:r>
      <w:r w:rsidRPr="007D6B3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 não ser inscrito em qualquer cadastro de adoção, devendo, para tanto assinar Declaração de desinteresse em adoção;”</w:t>
      </w:r>
      <w:proofErr w:type="gramEnd"/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(NR)</w:t>
      </w:r>
    </w:p>
    <w:p w:rsidR="007D6B3B" w:rsidRPr="007D6B3B" w:rsidRDefault="007D6B3B" w:rsidP="007D6B3B">
      <w:pPr>
        <w:pStyle w:val="Ttulo"/>
        <w:tabs>
          <w:tab w:val="left" w:pos="1701"/>
        </w:tabs>
        <w:spacing w:before="0"/>
        <w:ind w:left="0"/>
        <w:rPr>
          <w:rFonts w:asciiTheme="minorHAnsi" w:hAnsiTheme="minorHAnsi" w:cstheme="minorHAnsi"/>
          <w:bCs w:val="0"/>
          <w:sz w:val="24"/>
          <w:szCs w:val="24"/>
        </w:rPr>
      </w:pPr>
    </w:p>
    <w:p w:rsidR="007D6B3B" w:rsidRPr="007D6B3B" w:rsidRDefault="007D6B3B" w:rsidP="007D6B3B">
      <w:pPr>
        <w:pStyle w:val="Ttulo"/>
        <w:tabs>
          <w:tab w:val="left" w:pos="1701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 w:val="0"/>
          <w:sz w:val="24"/>
          <w:szCs w:val="24"/>
        </w:rPr>
        <w:t>Art.</w:t>
      </w:r>
      <w:r w:rsidRPr="007D6B3B">
        <w:rPr>
          <w:rFonts w:asciiTheme="minorHAnsi" w:hAnsiTheme="minorHAnsi" w:cstheme="minorHAnsi"/>
          <w:bCs w:val="0"/>
          <w:sz w:val="24"/>
          <w:szCs w:val="24"/>
        </w:rPr>
        <w:t xml:space="preserve"> 3˚ - </w:t>
      </w:r>
      <w:r w:rsidRPr="007D6B3B">
        <w:rPr>
          <w:rFonts w:asciiTheme="minorHAnsi" w:hAnsiTheme="minorHAnsi" w:cstheme="minorHAnsi"/>
          <w:b w:val="0"/>
          <w:sz w:val="24"/>
          <w:szCs w:val="24"/>
        </w:rPr>
        <w:t xml:space="preserve">Fica revogado o parágrafo único do artigo </w:t>
      </w:r>
      <w:proofErr w:type="gramStart"/>
      <w:r w:rsidRPr="007D6B3B">
        <w:rPr>
          <w:rFonts w:asciiTheme="minorHAnsi" w:hAnsiTheme="minorHAnsi" w:cstheme="minorHAnsi"/>
          <w:b w:val="0"/>
          <w:sz w:val="24"/>
          <w:szCs w:val="24"/>
        </w:rPr>
        <w:t>7</w:t>
      </w:r>
      <w:proofErr w:type="gramEnd"/>
      <w:r w:rsidRPr="007D6B3B">
        <w:rPr>
          <w:rFonts w:asciiTheme="minorHAnsi" w:hAnsiTheme="minorHAnsi" w:cstheme="minorHAnsi"/>
          <w:b w:val="0"/>
          <w:sz w:val="24"/>
          <w:szCs w:val="24"/>
        </w:rPr>
        <w:t>˚ da Lei Municipal n. 1.598, de 02 de setembro de 2022.</w:t>
      </w:r>
    </w:p>
    <w:p w:rsidR="007D6B3B" w:rsidRPr="007D6B3B" w:rsidRDefault="007D6B3B" w:rsidP="007D6B3B">
      <w:pPr>
        <w:pStyle w:val="Ttulo"/>
        <w:tabs>
          <w:tab w:val="left" w:pos="1701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:rsidR="007D6B3B" w:rsidRPr="007D6B3B" w:rsidRDefault="007D6B3B" w:rsidP="007D6B3B">
      <w:pPr>
        <w:pStyle w:val="Ttulo"/>
        <w:tabs>
          <w:tab w:val="left" w:pos="1701"/>
        </w:tabs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 w:val="0"/>
          <w:sz w:val="24"/>
          <w:szCs w:val="24"/>
        </w:rPr>
        <w:t>Art.</w:t>
      </w:r>
      <w:r w:rsidRPr="007D6B3B">
        <w:rPr>
          <w:rFonts w:asciiTheme="minorHAnsi" w:hAnsiTheme="minorHAnsi" w:cstheme="minorHAnsi"/>
          <w:bCs w:val="0"/>
          <w:sz w:val="24"/>
          <w:szCs w:val="24"/>
        </w:rPr>
        <w:t xml:space="preserve"> 4˚</w:t>
      </w:r>
      <w:r w:rsidRPr="007D6B3B">
        <w:rPr>
          <w:rFonts w:asciiTheme="minorHAnsi" w:hAnsiTheme="minorHAnsi" w:cstheme="minorHAnsi"/>
          <w:b w:val="0"/>
          <w:sz w:val="24"/>
          <w:szCs w:val="24"/>
        </w:rPr>
        <w:t xml:space="preserve"> - </w:t>
      </w:r>
      <w:r>
        <w:rPr>
          <w:rFonts w:asciiTheme="minorHAnsi" w:hAnsiTheme="minorHAnsi" w:cstheme="minorHAnsi"/>
          <w:b w:val="0"/>
          <w:sz w:val="24"/>
          <w:szCs w:val="24"/>
        </w:rPr>
        <w:t>E</w:t>
      </w:r>
      <w:r w:rsidRPr="007D6B3B">
        <w:rPr>
          <w:rFonts w:asciiTheme="minorHAnsi" w:hAnsiTheme="minorHAnsi" w:cstheme="minorHAnsi"/>
          <w:b w:val="0"/>
          <w:sz w:val="24"/>
          <w:szCs w:val="24"/>
        </w:rPr>
        <w:t>sta lei entra em vigor na data de sua publicação.</w:t>
      </w:r>
      <w:bookmarkStart w:id="2" w:name="_GoBack"/>
      <w:bookmarkEnd w:id="2"/>
    </w:p>
    <w:p w:rsidR="00EB5C71" w:rsidRPr="007D6B3B" w:rsidRDefault="00EB5C71" w:rsidP="007D6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7D6B3B" w:rsidRDefault="006D2234" w:rsidP="007D6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6B3B">
        <w:rPr>
          <w:rFonts w:cstheme="minorHAnsi"/>
          <w:sz w:val="24"/>
          <w:szCs w:val="24"/>
        </w:rPr>
        <w:t xml:space="preserve">Sala das Sessões, </w:t>
      </w:r>
      <w:r w:rsidR="00344D03" w:rsidRPr="007D6B3B">
        <w:rPr>
          <w:rFonts w:cstheme="minorHAnsi"/>
          <w:sz w:val="24"/>
          <w:szCs w:val="24"/>
        </w:rPr>
        <w:t>15 de agosto de 2023.</w:t>
      </w:r>
    </w:p>
    <w:p w:rsidR="00F045A3" w:rsidRPr="007D6B3B" w:rsidRDefault="00F045A3" w:rsidP="007D6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7D6B3B" w:rsidRDefault="0057521F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7D6B3B" w:rsidRDefault="00B2193E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D6B3B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7D6B3B">
        <w:rPr>
          <w:rFonts w:cstheme="minorHAnsi"/>
          <w:b/>
          <w:bCs/>
          <w:sz w:val="24"/>
          <w:szCs w:val="24"/>
        </w:rPr>
        <w:t xml:space="preserve">de </w:t>
      </w:r>
      <w:r w:rsidR="00F045A3" w:rsidRPr="007D6B3B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7D6B3B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7D6B3B" w:rsidRDefault="00B2193E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D6B3B" w:rsidRDefault="00B2193E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D6B3B" w:rsidRDefault="00FE77FC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6B3B">
        <w:rPr>
          <w:rFonts w:cstheme="minorHAnsi"/>
          <w:b/>
          <w:bCs/>
          <w:i/>
          <w:iCs/>
          <w:sz w:val="24"/>
          <w:szCs w:val="24"/>
        </w:rPr>
        <w:t>ELIVELTON DA SILVA</w:t>
      </w:r>
    </w:p>
    <w:p w:rsidR="00B2193E" w:rsidRPr="007D6B3B" w:rsidRDefault="00B2193E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6B3B">
        <w:rPr>
          <w:rFonts w:cstheme="minorHAnsi"/>
          <w:sz w:val="24"/>
          <w:szCs w:val="24"/>
        </w:rPr>
        <w:t xml:space="preserve">Presidente da </w:t>
      </w:r>
      <w:r w:rsidR="007E4481" w:rsidRPr="007D6B3B">
        <w:rPr>
          <w:rFonts w:cstheme="minorHAnsi"/>
          <w:sz w:val="24"/>
          <w:szCs w:val="24"/>
        </w:rPr>
        <w:t>Comissão</w:t>
      </w:r>
    </w:p>
    <w:p w:rsidR="00B2193E" w:rsidRPr="007D6B3B" w:rsidRDefault="00B2193E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D6B3B" w:rsidRDefault="00FE77FC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6B3B">
        <w:rPr>
          <w:rFonts w:cstheme="minorHAnsi"/>
          <w:b/>
          <w:bCs/>
          <w:i/>
          <w:iCs/>
          <w:sz w:val="24"/>
          <w:szCs w:val="24"/>
        </w:rPr>
        <w:lastRenderedPageBreak/>
        <w:t>TONI TOSHIO YAMASHITA</w:t>
      </w:r>
    </w:p>
    <w:p w:rsidR="00B2193E" w:rsidRPr="007D6B3B" w:rsidRDefault="00B2193E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6B3B">
        <w:rPr>
          <w:rFonts w:cstheme="minorHAnsi"/>
          <w:sz w:val="24"/>
          <w:szCs w:val="24"/>
        </w:rPr>
        <w:t>Vice-Presidente</w:t>
      </w:r>
    </w:p>
    <w:p w:rsidR="00B2193E" w:rsidRPr="007D6B3B" w:rsidRDefault="00B2193E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D6B3B" w:rsidRDefault="00FE77FC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D6B3B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7D6B3B" w:rsidRDefault="00B2193E" w:rsidP="007D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D6B3B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7D6B3B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CF" w:rsidRDefault="00A945CF">
      <w:pPr>
        <w:spacing w:after="0" w:line="240" w:lineRule="auto"/>
      </w:pPr>
      <w:r>
        <w:separator/>
      </w:r>
    </w:p>
  </w:endnote>
  <w:endnote w:type="continuationSeparator" w:id="0">
    <w:p w:rsidR="00A945CF" w:rsidRDefault="00A9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CF" w:rsidRDefault="00A945CF">
      <w:pPr>
        <w:spacing w:after="0" w:line="240" w:lineRule="auto"/>
      </w:pPr>
      <w:r>
        <w:separator/>
      </w:r>
    </w:p>
  </w:footnote>
  <w:footnote w:type="continuationSeparator" w:id="0">
    <w:p w:rsidR="00A945CF" w:rsidRDefault="00A9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CC3310" w:rsidP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11453A"/>
    <w:rsid w:val="00154035"/>
    <w:rsid w:val="001872B4"/>
    <w:rsid w:val="001954C9"/>
    <w:rsid w:val="001E496E"/>
    <w:rsid w:val="001E7A6F"/>
    <w:rsid w:val="002D37D6"/>
    <w:rsid w:val="00323386"/>
    <w:rsid w:val="00344D03"/>
    <w:rsid w:val="0034757B"/>
    <w:rsid w:val="00395510"/>
    <w:rsid w:val="00444454"/>
    <w:rsid w:val="004B58C0"/>
    <w:rsid w:val="004C02D7"/>
    <w:rsid w:val="004C6019"/>
    <w:rsid w:val="004D54DD"/>
    <w:rsid w:val="004E03AD"/>
    <w:rsid w:val="004E4D1C"/>
    <w:rsid w:val="0053643B"/>
    <w:rsid w:val="0057521F"/>
    <w:rsid w:val="005A0948"/>
    <w:rsid w:val="005D6DB4"/>
    <w:rsid w:val="0061046E"/>
    <w:rsid w:val="00631C39"/>
    <w:rsid w:val="00666C74"/>
    <w:rsid w:val="006D2234"/>
    <w:rsid w:val="0074085B"/>
    <w:rsid w:val="007423E7"/>
    <w:rsid w:val="007511AD"/>
    <w:rsid w:val="00773C9A"/>
    <w:rsid w:val="007A3711"/>
    <w:rsid w:val="007D2D6F"/>
    <w:rsid w:val="007D6B3B"/>
    <w:rsid w:val="007E4481"/>
    <w:rsid w:val="007E586B"/>
    <w:rsid w:val="007F0C0E"/>
    <w:rsid w:val="00817B69"/>
    <w:rsid w:val="00826D31"/>
    <w:rsid w:val="008A799C"/>
    <w:rsid w:val="00947970"/>
    <w:rsid w:val="009967C7"/>
    <w:rsid w:val="009B5EBD"/>
    <w:rsid w:val="009C5AE2"/>
    <w:rsid w:val="00A0617E"/>
    <w:rsid w:val="00A33087"/>
    <w:rsid w:val="00A3353D"/>
    <w:rsid w:val="00A35A6E"/>
    <w:rsid w:val="00A945CF"/>
    <w:rsid w:val="00B0409A"/>
    <w:rsid w:val="00B2193E"/>
    <w:rsid w:val="00B2591F"/>
    <w:rsid w:val="00B70B68"/>
    <w:rsid w:val="00BA1F1D"/>
    <w:rsid w:val="00BC4AD5"/>
    <w:rsid w:val="00BF203A"/>
    <w:rsid w:val="00C951C5"/>
    <w:rsid w:val="00CC3310"/>
    <w:rsid w:val="00CE14AC"/>
    <w:rsid w:val="00CF2703"/>
    <w:rsid w:val="00D010DF"/>
    <w:rsid w:val="00D33DC4"/>
    <w:rsid w:val="00D453C5"/>
    <w:rsid w:val="00DA3AE4"/>
    <w:rsid w:val="00DC3F30"/>
    <w:rsid w:val="00DD76DF"/>
    <w:rsid w:val="00DE0836"/>
    <w:rsid w:val="00DF681D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F045A3"/>
    <w:rsid w:val="00F14BB6"/>
    <w:rsid w:val="00F72FD2"/>
    <w:rsid w:val="00F87579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022E-095D-4B28-B7B6-0C14ADCD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2023-08-16T14:29:00Z</cp:lastPrinted>
  <dcterms:created xsi:type="dcterms:W3CDTF">2023-08-16T14:19:00Z</dcterms:created>
  <dcterms:modified xsi:type="dcterms:W3CDTF">2023-08-16T14:29:00Z</dcterms:modified>
</cp:coreProperties>
</file>