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113F80" w:rsidRDefault="00660075" w:rsidP="002066AB">
      <w:pPr>
        <w:spacing w:after="0"/>
        <w:jc w:val="center"/>
        <w:rPr>
          <w:rFonts w:cstheme="minorHAnsi"/>
          <w:sz w:val="24"/>
          <w:szCs w:val="24"/>
        </w:rPr>
      </w:pPr>
    </w:p>
    <w:p w:rsidR="00660075" w:rsidRPr="00113F80" w:rsidRDefault="00573668" w:rsidP="002066AB">
      <w:pPr>
        <w:spacing w:after="0"/>
        <w:jc w:val="center"/>
        <w:rPr>
          <w:rFonts w:cstheme="minorHAnsi"/>
          <w:b/>
          <w:sz w:val="24"/>
          <w:szCs w:val="24"/>
        </w:rPr>
      </w:pPr>
      <w:r w:rsidRPr="00113F80">
        <w:rPr>
          <w:rFonts w:cstheme="minorHAnsi"/>
          <w:b/>
          <w:sz w:val="24"/>
          <w:szCs w:val="24"/>
        </w:rPr>
        <w:t xml:space="preserve">SUBSTITUTIVO GLOBAL N.º 001 </w:t>
      </w:r>
      <w:r w:rsidR="00E26049" w:rsidRPr="00113F80">
        <w:rPr>
          <w:rFonts w:cstheme="minorHAnsi"/>
          <w:b/>
          <w:sz w:val="24"/>
          <w:szCs w:val="24"/>
        </w:rPr>
        <w:t xml:space="preserve">AO PROJETO DE LEI </w:t>
      </w:r>
      <w:r w:rsidR="00997D0D" w:rsidRPr="00113F80">
        <w:rPr>
          <w:rFonts w:cstheme="minorHAnsi"/>
          <w:b/>
          <w:sz w:val="24"/>
          <w:szCs w:val="24"/>
        </w:rPr>
        <w:t>COMPLEMENTAR</w:t>
      </w:r>
      <w:r w:rsidR="00B25A8F" w:rsidRPr="00113F80">
        <w:rPr>
          <w:rFonts w:cstheme="minorHAnsi"/>
          <w:b/>
          <w:sz w:val="24"/>
          <w:szCs w:val="24"/>
        </w:rPr>
        <w:t xml:space="preserve"> </w:t>
      </w:r>
      <w:r w:rsidR="002172AA" w:rsidRPr="00113F80">
        <w:rPr>
          <w:rFonts w:cstheme="minorHAnsi"/>
          <w:b/>
          <w:sz w:val="24"/>
          <w:szCs w:val="24"/>
        </w:rPr>
        <w:t xml:space="preserve">N.º </w:t>
      </w:r>
      <w:r w:rsidR="00D22064" w:rsidRPr="00113F80">
        <w:rPr>
          <w:rFonts w:cstheme="minorHAnsi"/>
          <w:b/>
          <w:sz w:val="24"/>
          <w:szCs w:val="24"/>
        </w:rPr>
        <w:t>004</w:t>
      </w:r>
      <w:r w:rsidR="00E26049" w:rsidRPr="00113F80">
        <w:rPr>
          <w:rFonts w:cstheme="minorHAnsi"/>
          <w:b/>
          <w:sz w:val="24"/>
          <w:szCs w:val="24"/>
        </w:rPr>
        <w:t>/202</w:t>
      </w:r>
      <w:r w:rsidR="00997D0D" w:rsidRPr="00113F80">
        <w:rPr>
          <w:rFonts w:cstheme="minorHAnsi"/>
          <w:b/>
          <w:sz w:val="24"/>
          <w:szCs w:val="24"/>
        </w:rPr>
        <w:t>3</w:t>
      </w:r>
    </w:p>
    <w:p w:rsidR="00660075" w:rsidRPr="00113F80" w:rsidRDefault="00660075" w:rsidP="002066AB">
      <w:pPr>
        <w:spacing w:after="0"/>
        <w:rPr>
          <w:rFonts w:cstheme="minorHAnsi"/>
          <w:sz w:val="24"/>
          <w:szCs w:val="24"/>
        </w:rPr>
      </w:pPr>
    </w:p>
    <w:p w:rsidR="00660075" w:rsidRPr="00113F80" w:rsidRDefault="00113F80" w:rsidP="00113F80">
      <w:pPr>
        <w:spacing w:after="0"/>
        <w:ind w:left="1134"/>
        <w:jc w:val="both"/>
        <w:rPr>
          <w:rFonts w:cstheme="minorHAnsi"/>
          <w:i/>
          <w:sz w:val="24"/>
          <w:szCs w:val="24"/>
        </w:rPr>
      </w:pPr>
      <w:r w:rsidRPr="00113F80">
        <w:rPr>
          <w:rFonts w:cstheme="minorHAnsi"/>
          <w:i/>
          <w:sz w:val="24"/>
          <w:szCs w:val="24"/>
        </w:rPr>
        <w:t xml:space="preserve">ALTERA O ANEXO III DA LEI COMPLEMENTAR N.º 12, DE 19 DE FEVEREIRO DE 2009, O ANEXO II DA LEI COMPLEMENTAR N.º </w:t>
      </w:r>
      <w:proofErr w:type="gramStart"/>
      <w:r w:rsidRPr="00113F80">
        <w:rPr>
          <w:rFonts w:cstheme="minorHAnsi"/>
          <w:i/>
          <w:sz w:val="24"/>
          <w:szCs w:val="24"/>
        </w:rPr>
        <w:t>53,</w:t>
      </w:r>
      <w:proofErr w:type="gramEnd"/>
      <w:r w:rsidRPr="00113F80">
        <w:rPr>
          <w:rFonts w:cstheme="minorHAnsi"/>
          <w:i/>
          <w:sz w:val="24"/>
          <w:szCs w:val="24"/>
        </w:rPr>
        <w:t>DE 26 DE FEVEREIRO DE 2020 E REVOGA INTEGRALMENTE A LEI COMPLEMENTAR N.º 36, DE 03 DE AGOSTO DE 2017.</w:t>
      </w:r>
    </w:p>
    <w:p w:rsidR="000F777A" w:rsidRPr="00113F80" w:rsidRDefault="000F777A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573668" w:rsidRPr="00113F80" w:rsidRDefault="00573668" w:rsidP="002066AB">
      <w:pPr>
        <w:spacing w:after="0"/>
        <w:jc w:val="both"/>
        <w:rPr>
          <w:rFonts w:cstheme="minorHAnsi"/>
          <w:sz w:val="24"/>
          <w:szCs w:val="24"/>
        </w:rPr>
      </w:pPr>
      <w:r w:rsidRPr="00113F80">
        <w:rPr>
          <w:rFonts w:cstheme="minorHAnsi"/>
          <w:sz w:val="24"/>
          <w:szCs w:val="24"/>
        </w:rPr>
        <w:t>A Câmara Municipal de Itapeva – MG, por seus Vereadores, aprovou, e eu, DANIEL PEREIRA DO COUTO, sanciono a seguinte LEI COMPLEMENTAR:</w:t>
      </w:r>
    </w:p>
    <w:p w:rsidR="00573668" w:rsidRPr="00113F80" w:rsidRDefault="00573668" w:rsidP="002066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73668" w:rsidRPr="00113F80" w:rsidRDefault="00573668" w:rsidP="002066AB">
      <w:pPr>
        <w:spacing w:after="0"/>
        <w:jc w:val="both"/>
        <w:rPr>
          <w:rFonts w:cstheme="minorHAnsi"/>
          <w:sz w:val="24"/>
          <w:szCs w:val="24"/>
        </w:rPr>
      </w:pPr>
      <w:r w:rsidRPr="00113F80">
        <w:rPr>
          <w:rFonts w:cstheme="minorHAnsi"/>
          <w:b/>
          <w:sz w:val="24"/>
          <w:szCs w:val="24"/>
        </w:rPr>
        <w:t xml:space="preserve">Art. 1º. </w:t>
      </w:r>
      <w:r w:rsidRPr="00113F80">
        <w:rPr>
          <w:rFonts w:cstheme="minorHAnsi"/>
          <w:sz w:val="24"/>
          <w:szCs w:val="24"/>
        </w:rPr>
        <w:t>O Anexo II constante do Art. 1º da Lei Complementar n.º 53, de 26 de fevereiro de 2020, fica acrescido do seguinte cargo:</w:t>
      </w:r>
    </w:p>
    <w:p w:rsidR="00573668" w:rsidRPr="00113F80" w:rsidRDefault="00573668" w:rsidP="002066AB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22"/>
        <w:gridCol w:w="3363"/>
        <w:gridCol w:w="2232"/>
        <w:gridCol w:w="2233"/>
      </w:tblGrid>
      <w:tr w:rsidR="00573668" w:rsidRPr="00113F80" w:rsidTr="00AE5F79">
        <w:tc>
          <w:tcPr>
            <w:tcW w:w="993" w:type="dxa"/>
            <w:shd w:val="clear" w:color="auto" w:fill="A6A6A6" w:themeFill="background1" w:themeFillShade="A6"/>
          </w:tcPr>
          <w:p w:rsidR="00573668" w:rsidRPr="00113F80" w:rsidRDefault="00573668" w:rsidP="002066AB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sz w:val="24"/>
                <w:szCs w:val="24"/>
              </w:rPr>
              <w:t>CÓDIGO</w:t>
            </w:r>
          </w:p>
        </w:tc>
        <w:tc>
          <w:tcPr>
            <w:tcW w:w="3363" w:type="dxa"/>
            <w:shd w:val="clear" w:color="auto" w:fill="A6A6A6" w:themeFill="background1" w:themeFillShade="A6"/>
          </w:tcPr>
          <w:p w:rsidR="00573668" w:rsidRPr="00113F80" w:rsidRDefault="00573668" w:rsidP="002066AB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sz w:val="24"/>
                <w:szCs w:val="24"/>
              </w:rPr>
              <w:t>NOMENCLATURA</w:t>
            </w:r>
          </w:p>
        </w:tc>
        <w:tc>
          <w:tcPr>
            <w:tcW w:w="2232" w:type="dxa"/>
            <w:shd w:val="clear" w:color="auto" w:fill="A6A6A6" w:themeFill="background1" w:themeFillShade="A6"/>
          </w:tcPr>
          <w:p w:rsidR="00573668" w:rsidRPr="00113F80" w:rsidRDefault="00573668" w:rsidP="002066AB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sz w:val="24"/>
                <w:szCs w:val="24"/>
              </w:rPr>
              <w:t>N.º DE VAGAS PARA PROVIMENTO</w:t>
            </w:r>
          </w:p>
        </w:tc>
        <w:tc>
          <w:tcPr>
            <w:tcW w:w="2233" w:type="dxa"/>
            <w:shd w:val="clear" w:color="auto" w:fill="A6A6A6" w:themeFill="background1" w:themeFillShade="A6"/>
          </w:tcPr>
          <w:p w:rsidR="00573668" w:rsidRPr="00113F80" w:rsidRDefault="00573668" w:rsidP="002066AB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sz w:val="24"/>
                <w:szCs w:val="24"/>
              </w:rPr>
              <w:t>VENCIMENTO EM R$</w:t>
            </w:r>
          </w:p>
        </w:tc>
      </w:tr>
      <w:tr w:rsidR="00573668" w:rsidRPr="00113F80" w:rsidTr="00AE5F79">
        <w:tc>
          <w:tcPr>
            <w:tcW w:w="993" w:type="dxa"/>
          </w:tcPr>
          <w:p w:rsidR="00573668" w:rsidRPr="00113F80" w:rsidRDefault="00573668" w:rsidP="00AE5F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sz w:val="24"/>
                <w:szCs w:val="24"/>
              </w:rPr>
              <w:t>CC 13</w:t>
            </w:r>
          </w:p>
        </w:tc>
        <w:tc>
          <w:tcPr>
            <w:tcW w:w="3363" w:type="dxa"/>
          </w:tcPr>
          <w:p w:rsidR="00573668" w:rsidRPr="00113F80" w:rsidRDefault="00573668" w:rsidP="00AE5F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sz w:val="24"/>
                <w:szCs w:val="24"/>
              </w:rPr>
              <w:t>VICE-DIRETOR ESCOLAR</w:t>
            </w:r>
          </w:p>
        </w:tc>
        <w:tc>
          <w:tcPr>
            <w:tcW w:w="2232" w:type="dxa"/>
          </w:tcPr>
          <w:p w:rsidR="00573668" w:rsidRPr="00113F80" w:rsidRDefault="00573668" w:rsidP="00AE5F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2233" w:type="dxa"/>
          </w:tcPr>
          <w:p w:rsidR="00573668" w:rsidRPr="00113F80" w:rsidRDefault="00AE5F79" w:rsidP="00AE5F79">
            <w:pPr>
              <w:jc w:val="right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sz w:val="24"/>
                <w:szCs w:val="24"/>
              </w:rPr>
              <w:t>3.098,17</w:t>
            </w:r>
          </w:p>
        </w:tc>
      </w:tr>
    </w:tbl>
    <w:p w:rsidR="00573668" w:rsidRPr="00113F80" w:rsidRDefault="00573668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A2434D" w:rsidRDefault="00A2434D" w:rsidP="002066AB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Parágrafo primeiro </w:t>
      </w:r>
      <w:r w:rsidRPr="00A2434D">
        <w:rPr>
          <w:rFonts w:cstheme="minorHAnsi"/>
          <w:sz w:val="24"/>
          <w:szCs w:val="24"/>
        </w:rPr>
        <w:t xml:space="preserve">– Ao vencimento constante da tabela acima </w:t>
      </w:r>
      <w:r>
        <w:rPr>
          <w:rFonts w:cstheme="minorHAnsi"/>
          <w:sz w:val="24"/>
          <w:szCs w:val="24"/>
        </w:rPr>
        <w:t>deverá ser aplicado</w:t>
      </w:r>
      <w:r w:rsidRPr="00A2434D">
        <w:rPr>
          <w:rFonts w:cstheme="minorHAnsi"/>
          <w:sz w:val="24"/>
          <w:szCs w:val="24"/>
        </w:rPr>
        <w:t xml:space="preserve"> o índice de revisão geral a ser aprovado no ano de 2023.</w:t>
      </w:r>
    </w:p>
    <w:p w:rsidR="00A2434D" w:rsidRDefault="00A2434D" w:rsidP="002066AB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73668" w:rsidRPr="00A2434D" w:rsidRDefault="00AE5F79" w:rsidP="002066AB">
      <w:pPr>
        <w:spacing w:after="0"/>
        <w:jc w:val="both"/>
        <w:rPr>
          <w:rFonts w:cstheme="minorHAnsi"/>
          <w:b/>
          <w:sz w:val="24"/>
          <w:szCs w:val="24"/>
        </w:rPr>
      </w:pPr>
      <w:r w:rsidRPr="00113F80">
        <w:rPr>
          <w:rFonts w:cstheme="minorHAnsi"/>
          <w:b/>
          <w:sz w:val="24"/>
          <w:szCs w:val="24"/>
        </w:rPr>
        <w:t xml:space="preserve">Art. 2º. </w:t>
      </w:r>
      <w:r w:rsidRPr="00113F80">
        <w:rPr>
          <w:rFonts w:cstheme="minorHAnsi"/>
          <w:sz w:val="24"/>
          <w:szCs w:val="24"/>
        </w:rPr>
        <w:t>O Anexo III da Lei Complementar n.º 12, de 19 de fevereiro de 2009, no que se refere tão somente ao cargo de Vice-Diretor Escolar, fica totalmente substituído pelo seguinte quadro:</w:t>
      </w:r>
    </w:p>
    <w:p w:rsidR="00AE5F79" w:rsidRPr="00113F80" w:rsidRDefault="00AE5F79" w:rsidP="002066AB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9"/>
      </w:tblGrid>
      <w:tr w:rsidR="00AE5F79" w:rsidRPr="00113F80" w:rsidTr="00AE5F79">
        <w:tc>
          <w:tcPr>
            <w:tcW w:w="8929" w:type="dxa"/>
          </w:tcPr>
          <w:p w:rsidR="00AE5F79" w:rsidRPr="00113F80" w:rsidRDefault="00AE5F79" w:rsidP="002066A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13F80">
              <w:rPr>
                <w:rFonts w:cstheme="minorHAnsi"/>
                <w:b/>
                <w:sz w:val="24"/>
                <w:szCs w:val="24"/>
              </w:rPr>
              <w:t>CARGO: VICE-DIRETOR ESCOLAR</w:t>
            </w:r>
          </w:p>
        </w:tc>
      </w:tr>
      <w:tr w:rsidR="00AE5F79" w:rsidRPr="00113F80" w:rsidTr="00AE5F79">
        <w:tc>
          <w:tcPr>
            <w:tcW w:w="8929" w:type="dxa"/>
          </w:tcPr>
          <w:p w:rsidR="00AE5F79" w:rsidRPr="00113F80" w:rsidRDefault="00AE5F79" w:rsidP="002066AB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b/>
                <w:sz w:val="24"/>
                <w:szCs w:val="24"/>
              </w:rPr>
              <w:t>Requisitos de investidura:</w:t>
            </w:r>
            <w:r w:rsidRPr="00113F80">
              <w:rPr>
                <w:rFonts w:cstheme="minorHAnsi"/>
                <w:sz w:val="24"/>
                <w:szCs w:val="24"/>
              </w:rPr>
              <w:t xml:space="preserve"> Ensino superior completo em Pedagogia e obrigatoriedade de ser servidor público municipal concursado e investido no cargo de professor.</w:t>
            </w:r>
          </w:p>
        </w:tc>
      </w:tr>
      <w:tr w:rsidR="00AE5F79" w:rsidRPr="00113F80" w:rsidTr="00AE5F79">
        <w:tc>
          <w:tcPr>
            <w:tcW w:w="8929" w:type="dxa"/>
          </w:tcPr>
          <w:p w:rsidR="00AE5F79" w:rsidRPr="00113F80" w:rsidRDefault="00AE5F79" w:rsidP="002066A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13F80">
              <w:rPr>
                <w:rFonts w:cstheme="minorHAnsi"/>
                <w:b/>
                <w:sz w:val="24"/>
                <w:szCs w:val="24"/>
              </w:rPr>
              <w:t xml:space="preserve">ATRIBUIÇÕES: </w:t>
            </w:r>
          </w:p>
          <w:p w:rsidR="00AE5F79" w:rsidRPr="00113F80" w:rsidRDefault="00AE5F79" w:rsidP="002066AB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113F80">
              <w:rPr>
                <w:rFonts w:cstheme="minorHAnsi"/>
                <w:sz w:val="24"/>
                <w:szCs w:val="24"/>
              </w:rPr>
              <w:t xml:space="preserve">Atua subsidiariamente em auxílio do Diretor Escolar em </w:t>
            </w:r>
            <w:proofErr w:type="gramStart"/>
            <w:r w:rsidRPr="00113F80">
              <w:rPr>
                <w:rFonts w:cstheme="minorHAnsi"/>
                <w:sz w:val="24"/>
                <w:szCs w:val="24"/>
              </w:rPr>
              <w:t>todas</w:t>
            </w:r>
            <w:proofErr w:type="gramEnd"/>
            <w:r w:rsidRPr="00113F80">
              <w:rPr>
                <w:rFonts w:cstheme="minorHAnsi"/>
                <w:sz w:val="24"/>
                <w:szCs w:val="24"/>
              </w:rPr>
              <w:t xml:space="preserve"> atribuições que lhe são afetas;</w:t>
            </w:r>
          </w:p>
          <w:p w:rsidR="00AE5F79" w:rsidRPr="00113F80" w:rsidRDefault="00AE5F79" w:rsidP="002066AB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sz w:val="24"/>
                <w:szCs w:val="24"/>
              </w:rPr>
              <w:t>- Participa como membro ativo ou suplente de conselho na área educacional;</w:t>
            </w:r>
          </w:p>
          <w:p w:rsidR="00AE5F79" w:rsidRPr="00113F80" w:rsidRDefault="00AE5F79" w:rsidP="002066AB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sz w:val="24"/>
                <w:szCs w:val="24"/>
              </w:rPr>
              <w:t xml:space="preserve">- Substitui o Diretor de Escola em suas ausências ou impedimentos; </w:t>
            </w:r>
          </w:p>
          <w:p w:rsidR="00AE5F79" w:rsidRDefault="00AE5F79" w:rsidP="00AE5F79">
            <w:pPr>
              <w:jc w:val="both"/>
              <w:rPr>
                <w:rFonts w:cstheme="minorHAnsi"/>
                <w:sz w:val="24"/>
                <w:szCs w:val="24"/>
              </w:rPr>
            </w:pPr>
            <w:r w:rsidRPr="00113F80">
              <w:rPr>
                <w:rFonts w:cstheme="minorHAnsi"/>
                <w:sz w:val="24"/>
                <w:szCs w:val="24"/>
              </w:rPr>
              <w:t>- Executa outras atividades delegadas pelo Diretor de Escola e/ou Secretário de Educação.</w:t>
            </w:r>
          </w:p>
          <w:p w:rsidR="00DF440D" w:rsidRDefault="00DF440D" w:rsidP="00AE5F7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F440D" w:rsidRPr="00113F80" w:rsidRDefault="00DF440D" w:rsidP="00AE5F7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: 30 horas semanais</w:t>
            </w:r>
          </w:p>
        </w:tc>
      </w:tr>
    </w:tbl>
    <w:p w:rsidR="00AE5F79" w:rsidRPr="00113F80" w:rsidRDefault="00AE5F79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573668" w:rsidRPr="00113F80" w:rsidRDefault="00AE5F79" w:rsidP="002066AB">
      <w:pPr>
        <w:spacing w:after="0"/>
        <w:jc w:val="both"/>
        <w:rPr>
          <w:rFonts w:cstheme="minorHAnsi"/>
          <w:sz w:val="24"/>
          <w:szCs w:val="24"/>
        </w:rPr>
      </w:pPr>
      <w:r w:rsidRPr="00113F80">
        <w:rPr>
          <w:rFonts w:cstheme="minorHAnsi"/>
          <w:b/>
          <w:sz w:val="24"/>
          <w:szCs w:val="24"/>
        </w:rPr>
        <w:t xml:space="preserve">Art. 3º. </w:t>
      </w:r>
      <w:r w:rsidRPr="00113F80">
        <w:rPr>
          <w:rFonts w:cstheme="minorHAnsi"/>
          <w:sz w:val="24"/>
          <w:szCs w:val="24"/>
        </w:rPr>
        <w:t>Fica integralmente revogada a Lei Complementar n.º 36, de 03 de agosto de 2017.</w:t>
      </w:r>
    </w:p>
    <w:p w:rsidR="00AE5F79" w:rsidRPr="00113F80" w:rsidRDefault="00AE5F79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AE5F79" w:rsidRPr="00113F80" w:rsidRDefault="00AE5F79" w:rsidP="002066AB">
      <w:pPr>
        <w:spacing w:after="0"/>
        <w:jc w:val="both"/>
        <w:rPr>
          <w:rFonts w:cstheme="minorHAnsi"/>
          <w:b/>
          <w:sz w:val="24"/>
          <w:szCs w:val="24"/>
        </w:rPr>
      </w:pPr>
      <w:r w:rsidRPr="00113F80">
        <w:rPr>
          <w:rFonts w:cstheme="minorHAnsi"/>
          <w:b/>
          <w:sz w:val="24"/>
          <w:szCs w:val="24"/>
        </w:rPr>
        <w:t xml:space="preserve">Art. 4º. </w:t>
      </w:r>
      <w:r w:rsidRPr="00113F80">
        <w:rPr>
          <w:rFonts w:cstheme="minorHAnsi"/>
          <w:sz w:val="24"/>
          <w:szCs w:val="24"/>
        </w:rPr>
        <w:t>Esta lei entra em vigor na data de sua publicação.</w:t>
      </w:r>
    </w:p>
    <w:p w:rsidR="00573668" w:rsidRPr="00113F80" w:rsidRDefault="00573668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997D0D" w:rsidRPr="00113F80" w:rsidRDefault="00660075" w:rsidP="002066AB">
      <w:pPr>
        <w:spacing w:after="0"/>
        <w:jc w:val="both"/>
        <w:rPr>
          <w:rFonts w:cstheme="minorHAnsi"/>
          <w:sz w:val="24"/>
          <w:szCs w:val="24"/>
        </w:rPr>
      </w:pPr>
      <w:r w:rsidRPr="00113F80">
        <w:rPr>
          <w:rFonts w:cstheme="minorHAnsi"/>
          <w:b/>
          <w:sz w:val="24"/>
          <w:szCs w:val="24"/>
        </w:rPr>
        <w:t>JUSTIFICATIVA:</w:t>
      </w:r>
      <w:r w:rsidR="004C4DCB" w:rsidRPr="00113F80">
        <w:rPr>
          <w:rFonts w:cstheme="minorHAnsi"/>
          <w:sz w:val="24"/>
          <w:szCs w:val="24"/>
        </w:rPr>
        <w:t xml:space="preserve"> </w:t>
      </w:r>
      <w:r w:rsidR="00113F80" w:rsidRPr="00113F80">
        <w:rPr>
          <w:rFonts w:cstheme="minorHAnsi"/>
          <w:sz w:val="24"/>
          <w:szCs w:val="24"/>
        </w:rPr>
        <w:t>O presente substitutivo global faz-se necessário, uma vez que o projeto originário não observa corretamente as alterações já procedidas na legislação em que se pretende alterar.</w:t>
      </w:r>
    </w:p>
    <w:p w:rsidR="00997D0D" w:rsidRPr="00113F80" w:rsidRDefault="00997D0D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205A1C" w:rsidRPr="00113F80" w:rsidRDefault="00205A1C" w:rsidP="002066AB">
      <w:pPr>
        <w:spacing w:after="0"/>
        <w:jc w:val="both"/>
        <w:rPr>
          <w:rFonts w:cstheme="minorHAnsi"/>
          <w:sz w:val="24"/>
          <w:szCs w:val="24"/>
        </w:rPr>
      </w:pPr>
      <w:r w:rsidRPr="00113F80">
        <w:rPr>
          <w:rFonts w:cstheme="minorHAnsi"/>
          <w:sz w:val="24"/>
          <w:szCs w:val="24"/>
        </w:rPr>
        <w:t xml:space="preserve">Sala das Sessões, </w:t>
      </w:r>
      <w:r w:rsidR="00113F80" w:rsidRPr="00113F80">
        <w:rPr>
          <w:rFonts w:cstheme="minorHAnsi"/>
          <w:sz w:val="24"/>
          <w:szCs w:val="24"/>
        </w:rPr>
        <w:t>02 de fevereiro de 2023.</w:t>
      </w:r>
    </w:p>
    <w:p w:rsidR="00205A1C" w:rsidRPr="00113F80" w:rsidRDefault="00205A1C" w:rsidP="002066A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205A1C" w:rsidRPr="00113F80" w:rsidRDefault="00322D4D" w:rsidP="002066AB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13F80">
        <w:rPr>
          <w:rFonts w:cstheme="minorHAnsi"/>
          <w:b/>
          <w:i/>
          <w:sz w:val="24"/>
          <w:szCs w:val="24"/>
        </w:rPr>
        <w:t>ELIVELTON DA SILVA</w:t>
      </w:r>
    </w:p>
    <w:p w:rsidR="00205A1C" w:rsidRPr="00113F80" w:rsidRDefault="00322D4D" w:rsidP="002066AB">
      <w:pPr>
        <w:spacing w:after="0"/>
        <w:jc w:val="both"/>
        <w:rPr>
          <w:rFonts w:cstheme="minorHAnsi"/>
          <w:sz w:val="24"/>
          <w:szCs w:val="24"/>
        </w:rPr>
      </w:pPr>
      <w:r w:rsidRPr="00113F80">
        <w:rPr>
          <w:rFonts w:cstheme="minorHAnsi"/>
          <w:sz w:val="24"/>
          <w:szCs w:val="24"/>
        </w:rPr>
        <w:t>Presidente da CPLJRF</w:t>
      </w:r>
    </w:p>
    <w:p w:rsidR="00205A1C" w:rsidRPr="00113F80" w:rsidRDefault="00205A1C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322D4D" w:rsidRPr="00113F80" w:rsidRDefault="00322D4D" w:rsidP="002066AB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13F80">
        <w:rPr>
          <w:rFonts w:cstheme="minorHAnsi"/>
          <w:b/>
          <w:i/>
          <w:sz w:val="24"/>
          <w:szCs w:val="24"/>
        </w:rPr>
        <w:t>TONI TOSHIO YAMASHITA</w:t>
      </w:r>
    </w:p>
    <w:p w:rsidR="00322D4D" w:rsidRPr="00113F80" w:rsidRDefault="00322D4D" w:rsidP="00322D4D">
      <w:pPr>
        <w:spacing w:after="0"/>
        <w:jc w:val="both"/>
        <w:rPr>
          <w:rFonts w:cstheme="minorHAnsi"/>
          <w:sz w:val="24"/>
          <w:szCs w:val="24"/>
        </w:rPr>
      </w:pPr>
      <w:r w:rsidRPr="00113F80">
        <w:rPr>
          <w:rFonts w:cstheme="minorHAnsi"/>
          <w:sz w:val="24"/>
          <w:szCs w:val="24"/>
        </w:rPr>
        <w:t>Vice-Presidente da CPLJRF</w:t>
      </w:r>
    </w:p>
    <w:p w:rsidR="00322D4D" w:rsidRPr="00113F80" w:rsidRDefault="00322D4D" w:rsidP="00322D4D">
      <w:pPr>
        <w:spacing w:after="0"/>
        <w:jc w:val="both"/>
        <w:rPr>
          <w:rFonts w:cstheme="minorHAnsi"/>
          <w:sz w:val="24"/>
          <w:szCs w:val="24"/>
        </w:rPr>
      </w:pPr>
    </w:p>
    <w:p w:rsidR="00322D4D" w:rsidRPr="00113F80" w:rsidRDefault="00322D4D" w:rsidP="00322D4D">
      <w:pPr>
        <w:spacing w:after="0"/>
        <w:jc w:val="both"/>
        <w:rPr>
          <w:rFonts w:cstheme="minorHAnsi"/>
          <w:b/>
          <w:sz w:val="24"/>
          <w:szCs w:val="24"/>
        </w:rPr>
      </w:pPr>
      <w:r w:rsidRPr="00113F80">
        <w:rPr>
          <w:rFonts w:cstheme="minorHAnsi"/>
          <w:b/>
          <w:sz w:val="24"/>
          <w:szCs w:val="24"/>
        </w:rPr>
        <w:t>SINVALDO JOSÉ LOPES</w:t>
      </w:r>
    </w:p>
    <w:p w:rsidR="00322D4D" w:rsidRPr="00113F80" w:rsidRDefault="00322D4D" w:rsidP="00322D4D">
      <w:pPr>
        <w:spacing w:after="0"/>
        <w:jc w:val="both"/>
        <w:rPr>
          <w:rFonts w:cstheme="minorHAnsi"/>
          <w:sz w:val="24"/>
          <w:szCs w:val="24"/>
        </w:rPr>
      </w:pPr>
      <w:r w:rsidRPr="00113F80">
        <w:rPr>
          <w:rFonts w:cstheme="minorHAnsi"/>
          <w:sz w:val="24"/>
          <w:szCs w:val="24"/>
        </w:rPr>
        <w:t>Membro</w:t>
      </w:r>
    </w:p>
    <w:p w:rsidR="00322D4D" w:rsidRPr="00113F80" w:rsidRDefault="00322D4D" w:rsidP="002066AB">
      <w:pPr>
        <w:spacing w:after="0"/>
        <w:jc w:val="both"/>
        <w:rPr>
          <w:rFonts w:cstheme="minorHAnsi"/>
          <w:sz w:val="24"/>
          <w:szCs w:val="24"/>
        </w:rPr>
      </w:pPr>
    </w:p>
    <w:p w:rsidR="00205A1C" w:rsidRPr="00113F80" w:rsidRDefault="00205A1C" w:rsidP="002066AB">
      <w:pPr>
        <w:spacing w:after="0"/>
        <w:jc w:val="both"/>
        <w:rPr>
          <w:rFonts w:cstheme="minorHAnsi"/>
          <w:sz w:val="24"/>
          <w:szCs w:val="24"/>
        </w:rPr>
      </w:pPr>
    </w:p>
    <w:sectPr w:rsidR="00205A1C" w:rsidRPr="00113F80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A7" w:rsidRDefault="00A340A7">
      <w:pPr>
        <w:spacing w:after="0" w:line="240" w:lineRule="auto"/>
      </w:pPr>
      <w:r>
        <w:separator/>
      </w:r>
    </w:p>
  </w:endnote>
  <w:endnote w:type="continuationSeparator" w:id="0">
    <w:p w:rsidR="00A340A7" w:rsidRDefault="00A3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A7" w:rsidRDefault="00A340A7">
      <w:pPr>
        <w:spacing w:after="0" w:line="240" w:lineRule="auto"/>
      </w:pPr>
      <w:r>
        <w:separator/>
      </w:r>
    </w:p>
  </w:footnote>
  <w:footnote w:type="continuationSeparator" w:id="0">
    <w:p w:rsidR="00A340A7" w:rsidRDefault="00A3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6E8CE5C1" wp14:editId="2E57220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275F5"/>
    <w:rsid w:val="00066323"/>
    <w:rsid w:val="00081605"/>
    <w:rsid w:val="00082AFF"/>
    <w:rsid w:val="000D3BA8"/>
    <w:rsid w:val="000F777A"/>
    <w:rsid w:val="00100605"/>
    <w:rsid w:val="00113F80"/>
    <w:rsid w:val="001733CB"/>
    <w:rsid w:val="001C237F"/>
    <w:rsid w:val="001E2E39"/>
    <w:rsid w:val="001F5C49"/>
    <w:rsid w:val="00205A1C"/>
    <w:rsid w:val="002066AB"/>
    <w:rsid w:val="0021187F"/>
    <w:rsid w:val="002172AA"/>
    <w:rsid w:val="002353CD"/>
    <w:rsid w:val="00257692"/>
    <w:rsid w:val="002743EE"/>
    <w:rsid w:val="002E092A"/>
    <w:rsid w:val="002E73D3"/>
    <w:rsid w:val="00322D4D"/>
    <w:rsid w:val="003E72C9"/>
    <w:rsid w:val="00402787"/>
    <w:rsid w:val="0042125D"/>
    <w:rsid w:val="0049232B"/>
    <w:rsid w:val="004A42EE"/>
    <w:rsid w:val="004C3178"/>
    <w:rsid w:val="004C4DCB"/>
    <w:rsid w:val="005309D2"/>
    <w:rsid w:val="00562999"/>
    <w:rsid w:val="00573668"/>
    <w:rsid w:val="005763E0"/>
    <w:rsid w:val="005B3379"/>
    <w:rsid w:val="005E0B9F"/>
    <w:rsid w:val="00660075"/>
    <w:rsid w:val="00685AE6"/>
    <w:rsid w:val="007229F4"/>
    <w:rsid w:val="00751ED6"/>
    <w:rsid w:val="00765CA5"/>
    <w:rsid w:val="00797EEE"/>
    <w:rsid w:val="007D23B3"/>
    <w:rsid w:val="007E0F6F"/>
    <w:rsid w:val="00873203"/>
    <w:rsid w:val="00880C1F"/>
    <w:rsid w:val="00883D63"/>
    <w:rsid w:val="008A5D59"/>
    <w:rsid w:val="008D73D0"/>
    <w:rsid w:val="00997D0D"/>
    <w:rsid w:val="009B17C2"/>
    <w:rsid w:val="009D7463"/>
    <w:rsid w:val="00A0022E"/>
    <w:rsid w:val="00A2434D"/>
    <w:rsid w:val="00A340A7"/>
    <w:rsid w:val="00A36300"/>
    <w:rsid w:val="00A458BC"/>
    <w:rsid w:val="00A55527"/>
    <w:rsid w:val="00AE5F79"/>
    <w:rsid w:val="00B02F4B"/>
    <w:rsid w:val="00B07756"/>
    <w:rsid w:val="00B25A8F"/>
    <w:rsid w:val="00B93DCD"/>
    <w:rsid w:val="00BD23F9"/>
    <w:rsid w:val="00BF0507"/>
    <w:rsid w:val="00BF76A8"/>
    <w:rsid w:val="00C17087"/>
    <w:rsid w:val="00C20966"/>
    <w:rsid w:val="00C36E3F"/>
    <w:rsid w:val="00C4749C"/>
    <w:rsid w:val="00C74FB8"/>
    <w:rsid w:val="00C95188"/>
    <w:rsid w:val="00CA0AEC"/>
    <w:rsid w:val="00CA3201"/>
    <w:rsid w:val="00CB2CFC"/>
    <w:rsid w:val="00CF3EFA"/>
    <w:rsid w:val="00D13A75"/>
    <w:rsid w:val="00D14B8F"/>
    <w:rsid w:val="00D22064"/>
    <w:rsid w:val="00D22E95"/>
    <w:rsid w:val="00D27BA8"/>
    <w:rsid w:val="00D72299"/>
    <w:rsid w:val="00DA55E3"/>
    <w:rsid w:val="00DB1E88"/>
    <w:rsid w:val="00DF440D"/>
    <w:rsid w:val="00DF7B1E"/>
    <w:rsid w:val="00E2601A"/>
    <w:rsid w:val="00E26049"/>
    <w:rsid w:val="00E3176E"/>
    <w:rsid w:val="00E72348"/>
    <w:rsid w:val="00E8267C"/>
    <w:rsid w:val="00E8738C"/>
    <w:rsid w:val="00E87734"/>
    <w:rsid w:val="00EA24FA"/>
    <w:rsid w:val="00EC1036"/>
    <w:rsid w:val="00EC7E54"/>
    <w:rsid w:val="00ED21C3"/>
    <w:rsid w:val="00F14926"/>
    <w:rsid w:val="00F8542A"/>
    <w:rsid w:val="00FA0D19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B1173-FEAD-473A-9075-73297D9A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12</cp:revision>
  <cp:lastPrinted>2023-02-03T11:46:00Z</cp:lastPrinted>
  <dcterms:created xsi:type="dcterms:W3CDTF">2023-02-02T16:31:00Z</dcterms:created>
  <dcterms:modified xsi:type="dcterms:W3CDTF">2023-02-03T11:46:00Z</dcterms:modified>
</cp:coreProperties>
</file>