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D8A" w:rsidRDefault="00BE7D8A">
      <w:pPr>
        <w:pStyle w:val="Corpodetexto"/>
        <w:spacing w:before="100"/>
        <w:rPr>
          <w:rFonts w:ascii="Times New Roman"/>
        </w:rPr>
      </w:pPr>
      <w:bookmarkStart w:id="0" w:name="_GoBack"/>
      <w:bookmarkEnd w:id="0"/>
    </w:p>
    <w:p w:rsidR="00BE7D8A" w:rsidRDefault="007B5225">
      <w:pPr>
        <w:pStyle w:val="Ttulo1"/>
        <w:tabs>
          <w:tab w:val="left" w:pos="4786"/>
        </w:tabs>
        <w:ind w:left="871"/>
        <w:jc w:val="left"/>
      </w:pPr>
      <w:r>
        <w:rPr>
          <w:w w:val="80"/>
        </w:rPr>
        <w:t>PROJETO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LEI</w:t>
      </w:r>
      <w:r>
        <w:t xml:space="preserve"> </w:t>
      </w:r>
      <w:r>
        <w:rPr>
          <w:w w:val="80"/>
        </w:rPr>
        <w:t>ORDINÁRIA</w:t>
      </w:r>
      <w:r>
        <w:t xml:space="preserve"> </w:t>
      </w:r>
      <w:r>
        <w:rPr>
          <w:w w:val="80"/>
        </w:rPr>
        <w:t>Nº</w:t>
      </w:r>
      <w:r>
        <w:t xml:space="preserve"> </w:t>
      </w:r>
      <w:r>
        <w:rPr>
          <w:u w:val="single"/>
        </w:rPr>
        <w:tab/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21</w:t>
      </w:r>
      <w:r>
        <w:rPr>
          <w:spacing w:val="-9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w w:val="80"/>
        </w:rPr>
        <w:t>FEVEREIRO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spacing w:val="-4"/>
          <w:w w:val="80"/>
        </w:rPr>
        <w:t>2025</w:t>
      </w:r>
    </w:p>
    <w:p w:rsidR="00BE7D8A" w:rsidRDefault="007B5225">
      <w:pPr>
        <w:spacing w:before="296"/>
        <w:ind w:left="3542" w:right="139"/>
        <w:jc w:val="both"/>
        <w:rPr>
          <w:sz w:val="26"/>
        </w:rPr>
      </w:pPr>
      <w:r>
        <w:rPr>
          <w:rFonts w:ascii="Arial" w:hAnsi="Arial"/>
          <w:b/>
          <w:w w:val="85"/>
          <w:sz w:val="26"/>
        </w:rPr>
        <w:t>AUTORIZA</w:t>
      </w:r>
      <w:r>
        <w:rPr>
          <w:rFonts w:ascii="Arial" w:hAnsi="Arial"/>
          <w:b/>
          <w:spacing w:val="-1"/>
          <w:w w:val="85"/>
          <w:sz w:val="26"/>
        </w:rPr>
        <w:t xml:space="preserve"> </w:t>
      </w:r>
      <w:r>
        <w:rPr>
          <w:rFonts w:ascii="Arial" w:hAnsi="Arial"/>
          <w:b/>
          <w:w w:val="85"/>
          <w:sz w:val="26"/>
        </w:rPr>
        <w:t>O</w:t>
      </w:r>
      <w:r>
        <w:rPr>
          <w:rFonts w:ascii="Arial" w:hAnsi="Arial"/>
          <w:b/>
          <w:spacing w:val="-2"/>
          <w:w w:val="85"/>
          <w:sz w:val="26"/>
        </w:rPr>
        <w:t xml:space="preserve"> </w:t>
      </w:r>
      <w:r>
        <w:rPr>
          <w:rFonts w:ascii="Arial" w:hAnsi="Arial"/>
          <w:b/>
          <w:w w:val="85"/>
          <w:sz w:val="26"/>
        </w:rPr>
        <w:t>PODER</w:t>
      </w:r>
      <w:r>
        <w:rPr>
          <w:rFonts w:ascii="Arial" w:hAnsi="Arial"/>
          <w:b/>
          <w:spacing w:val="-1"/>
          <w:w w:val="85"/>
          <w:sz w:val="26"/>
        </w:rPr>
        <w:t xml:space="preserve"> </w:t>
      </w:r>
      <w:r>
        <w:rPr>
          <w:rFonts w:ascii="Arial" w:hAnsi="Arial"/>
          <w:b/>
          <w:w w:val="85"/>
          <w:sz w:val="26"/>
        </w:rPr>
        <w:t>EXECUTIVO MUNICIPAL</w:t>
      </w:r>
      <w:r>
        <w:rPr>
          <w:rFonts w:ascii="Arial" w:hAnsi="Arial"/>
          <w:b/>
          <w:spacing w:val="-1"/>
          <w:w w:val="85"/>
          <w:sz w:val="26"/>
        </w:rPr>
        <w:t xml:space="preserve"> </w:t>
      </w:r>
      <w:r>
        <w:rPr>
          <w:rFonts w:ascii="Arial" w:hAnsi="Arial"/>
          <w:b/>
          <w:w w:val="85"/>
          <w:sz w:val="26"/>
        </w:rPr>
        <w:t xml:space="preserve">A </w:t>
      </w:r>
      <w:r>
        <w:rPr>
          <w:rFonts w:ascii="Arial" w:hAnsi="Arial"/>
          <w:b/>
          <w:w w:val="90"/>
          <w:sz w:val="26"/>
        </w:rPr>
        <w:t xml:space="preserve">FIRMAR CONVÊNIO COM O HOSPITAL DE </w:t>
      </w:r>
      <w:r>
        <w:rPr>
          <w:rFonts w:ascii="Arial" w:hAnsi="Arial"/>
          <w:b/>
          <w:w w:val="85"/>
          <w:sz w:val="26"/>
        </w:rPr>
        <w:t>GIMIRIM</w:t>
      </w:r>
      <w:r>
        <w:rPr>
          <w:rFonts w:ascii="Arial" w:hAnsi="Arial"/>
          <w:b/>
          <w:spacing w:val="-1"/>
          <w:w w:val="85"/>
          <w:sz w:val="26"/>
        </w:rPr>
        <w:t xml:space="preserve"> </w:t>
      </w:r>
      <w:r>
        <w:rPr>
          <w:rFonts w:ascii="Arial" w:hAnsi="Arial"/>
          <w:b/>
          <w:w w:val="85"/>
          <w:sz w:val="26"/>
        </w:rPr>
        <w:t>E</w:t>
      </w:r>
      <w:r>
        <w:rPr>
          <w:rFonts w:ascii="Arial" w:hAnsi="Arial"/>
          <w:b/>
          <w:spacing w:val="-2"/>
          <w:w w:val="85"/>
          <w:sz w:val="26"/>
        </w:rPr>
        <w:t xml:space="preserve"> </w:t>
      </w:r>
      <w:r>
        <w:rPr>
          <w:rFonts w:ascii="Arial" w:hAnsi="Arial"/>
          <w:b/>
          <w:w w:val="85"/>
          <w:sz w:val="26"/>
        </w:rPr>
        <w:t>DÁ OUTRAS PROVIDÊNCIAS</w:t>
      </w:r>
      <w:r>
        <w:rPr>
          <w:w w:val="85"/>
          <w:sz w:val="26"/>
        </w:rPr>
        <w:t>.</w:t>
      </w:r>
    </w:p>
    <w:p w:rsidR="00BE7D8A" w:rsidRDefault="00BE7D8A">
      <w:pPr>
        <w:pStyle w:val="Corpodetexto"/>
        <w:spacing w:before="287"/>
      </w:pPr>
    </w:p>
    <w:p w:rsidR="00BE7D8A" w:rsidRDefault="007B5225">
      <w:pPr>
        <w:pStyle w:val="Corpodetexto"/>
        <w:spacing w:line="237" w:lineRule="auto"/>
        <w:ind w:left="141" w:right="135" w:firstLine="60"/>
        <w:jc w:val="both"/>
      </w:pPr>
      <w:r>
        <w:rPr>
          <w:w w:val="80"/>
        </w:rPr>
        <w:t>O Prefeito do Município de Itapeva/MG,</w:t>
      </w:r>
      <w:r>
        <w:t xml:space="preserve"> </w:t>
      </w:r>
      <w:r>
        <w:rPr>
          <w:rFonts w:ascii="Arial" w:hAnsi="Arial"/>
          <w:b/>
          <w:w w:val="80"/>
        </w:rPr>
        <w:t>DANIEL PEREIRA DO COUTO</w:t>
      </w:r>
      <w:r>
        <w:rPr>
          <w:w w:val="80"/>
        </w:rPr>
        <w:t xml:space="preserve">, no uso de suas </w:t>
      </w:r>
      <w:r>
        <w:rPr>
          <w:w w:val="90"/>
        </w:rPr>
        <w:t>atribuições</w:t>
      </w:r>
      <w:r>
        <w:rPr>
          <w:spacing w:val="-11"/>
          <w:w w:val="90"/>
        </w:rPr>
        <w:t xml:space="preserve"> </w:t>
      </w:r>
      <w:r>
        <w:rPr>
          <w:w w:val="90"/>
        </w:rPr>
        <w:t>legais,</w:t>
      </w:r>
      <w:r>
        <w:rPr>
          <w:spacing w:val="-9"/>
          <w:w w:val="90"/>
        </w:rPr>
        <w:t xml:space="preserve"> </w:t>
      </w:r>
      <w:r>
        <w:rPr>
          <w:w w:val="90"/>
        </w:rPr>
        <w:t>faz</w:t>
      </w:r>
      <w:r>
        <w:rPr>
          <w:spacing w:val="-11"/>
          <w:w w:val="90"/>
        </w:rPr>
        <w:t xml:space="preserve"> </w:t>
      </w:r>
      <w:r>
        <w:rPr>
          <w:w w:val="90"/>
        </w:rPr>
        <w:t>saber</w:t>
      </w:r>
      <w:r>
        <w:rPr>
          <w:spacing w:val="-10"/>
          <w:w w:val="90"/>
        </w:rPr>
        <w:t xml:space="preserve"> </w:t>
      </w:r>
      <w:r>
        <w:rPr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Câmara</w:t>
      </w:r>
      <w:r>
        <w:rPr>
          <w:spacing w:val="-9"/>
          <w:w w:val="90"/>
        </w:rPr>
        <w:t xml:space="preserve"> </w:t>
      </w:r>
      <w:r>
        <w:rPr>
          <w:w w:val="90"/>
        </w:rPr>
        <w:t>Municipal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Itapeva/MG</w:t>
      </w:r>
      <w:r>
        <w:rPr>
          <w:spacing w:val="-10"/>
          <w:w w:val="90"/>
        </w:rPr>
        <w:t xml:space="preserve"> </w:t>
      </w:r>
      <w:r>
        <w:rPr>
          <w:w w:val="90"/>
        </w:rPr>
        <w:t>aprovou</w:t>
      </w:r>
      <w:r>
        <w:rPr>
          <w:spacing w:val="-9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ele </w:t>
      </w:r>
      <w:r>
        <w:rPr>
          <w:spacing w:val="-2"/>
          <w:w w:val="90"/>
        </w:rPr>
        <w:t>sanciona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seguinte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Lei:</w:t>
      </w:r>
    </w:p>
    <w:p w:rsidR="00BE7D8A" w:rsidRDefault="007B5225">
      <w:pPr>
        <w:pStyle w:val="Corpodetexto"/>
        <w:spacing w:before="295" w:line="235" w:lineRule="auto"/>
        <w:ind w:left="141" w:right="131"/>
        <w:jc w:val="both"/>
      </w:pPr>
      <w:r>
        <w:rPr>
          <w:w w:val="80"/>
        </w:rPr>
        <w:t>Art.1°. Fica o Chefe do Poder Executivo Municipal</w:t>
      </w:r>
      <w:r>
        <w:t xml:space="preserve"> </w:t>
      </w:r>
      <w:r>
        <w:rPr>
          <w:w w:val="80"/>
        </w:rPr>
        <w:t xml:space="preserve">autorizado a firmar Termo de Convênio </w:t>
      </w:r>
      <w:r>
        <w:rPr>
          <w:w w:val="85"/>
        </w:rPr>
        <w:t>com o</w:t>
      </w:r>
      <w:r>
        <w:rPr>
          <w:spacing w:val="-1"/>
          <w:w w:val="85"/>
        </w:rPr>
        <w:t xml:space="preserve"> </w:t>
      </w:r>
      <w:r>
        <w:rPr>
          <w:w w:val="85"/>
        </w:rPr>
        <w:t>Hospital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Gimirim,</w:t>
      </w:r>
      <w:r>
        <w:rPr>
          <w:spacing w:val="-4"/>
          <w:w w:val="85"/>
        </w:rPr>
        <w:t xml:space="preserve"> </w:t>
      </w:r>
      <w:r>
        <w:rPr>
          <w:w w:val="85"/>
        </w:rPr>
        <w:t>inscrito no</w:t>
      </w:r>
      <w:r>
        <w:rPr>
          <w:spacing w:val="-4"/>
          <w:w w:val="85"/>
        </w:rPr>
        <w:t xml:space="preserve"> </w:t>
      </w:r>
      <w:r>
        <w:rPr>
          <w:w w:val="85"/>
        </w:rPr>
        <w:t>CNPJ:</w:t>
      </w:r>
      <w:r>
        <w:rPr>
          <w:spacing w:val="-1"/>
          <w:w w:val="85"/>
        </w:rPr>
        <w:t xml:space="preserve"> </w:t>
      </w:r>
      <w:r>
        <w:rPr>
          <w:w w:val="85"/>
        </w:rPr>
        <w:t>17.421.173/0001-86,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com sede na Praça </w:t>
      </w:r>
      <w:r>
        <w:rPr>
          <w:w w:val="80"/>
        </w:rPr>
        <w:t>Tancredo Neves, nº 228, centro, Poço Fundo/MG., CEP 37.757-000, que tem como objeto</w:t>
      </w:r>
      <w:r>
        <w:rPr>
          <w:spacing w:val="4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manutenção</w:t>
      </w:r>
      <w:r>
        <w:rPr>
          <w:spacing w:val="-5"/>
          <w:w w:val="90"/>
        </w:rPr>
        <w:t xml:space="preserve"> </w:t>
      </w:r>
      <w:r>
        <w:rPr>
          <w:w w:val="90"/>
        </w:rPr>
        <w:t>das</w:t>
      </w:r>
      <w:r>
        <w:rPr>
          <w:spacing w:val="-7"/>
          <w:w w:val="90"/>
        </w:rPr>
        <w:t xml:space="preserve"> </w:t>
      </w:r>
      <w:r>
        <w:rPr>
          <w:w w:val="90"/>
        </w:rPr>
        <w:t>atividades</w:t>
      </w:r>
      <w:r>
        <w:rPr>
          <w:spacing w:val="-9"/>
          <w:w w:val="90"/>
        </w:rPr>
        <w:t xml:space="preserve"> </w:t>
      </w:r>
      <w:r>
        <w:rPr>
          <w:w w:val="90"/>
        </w:rPr>
        <w:t>e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suas</w:t>
      </w:r>
      <w:r>
        <w:rPr>
          <w:spacing w:val="-7"/>
          <w:w w:val="90"/>
        </w:rPr>
        <w:t xml:space="preserve"> </w:t>
      </w:r>
      <w:r>
        <w:rPr>
          <w:w w:val="90"/>
        </w:rPr>
        <w:t>finalidades</w:t>
      </w:r>
      <w:r>
        <w:rPr>
          <w:spacing w:val="-7"/>
          <w:w w:val="90"/>
        </w:rPr>
        <w:t xml:space="preserve"> </w:t>
      </w:r>
      <w:r>
        <w:rPr>
          <w:w w:val="90"/>
        </w:rPr>
        <w:t>estatutárias,</w:t>
      </w:r>
      <w:r>
        <w:rPr>
          <w:spacing w:val="-5"/>
          <w:w w:val="90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possibilitar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o </w:t>
      </w:r>
      <w:r>
        <w:rPr>
          <w:w w:val="85"/>
        </w:rPr>
        <w:t>atendimento às gestantes do Município de Itapeva, para a realização de</w:t>
      </w:r>
      <w:r>
        <w:t xml:space="preserve"> </w:t>
      </w:r>
      <w:r>
        <w:rPr>
          <w:w w:val="85"/>
        </w:rPr>
        <w:t xml:space="preserve">consultas pré operatórias e, procedimentos cirúrgicos, conforme plano de trabalho anexo, tudo em </w:t>
      </w:r>
      <w:r>
        <w:rPr>
          <w:spacing w:val="-2"/>
          <w:w w:val="85"/>
        </w:rPr>
        <w:t>conformidade com a legislação e normas aplicáveis às atividades.</w:t>
      </w:r>
    </w:p>
    <w:p w:rsidR="00BE7D8A" w:rsidRDefault="00BE7D8A">
      <w:pPr>
        <w:pStyle w:val="Corpodetexto"/>
        <w:spacing w:before="3"/>
      </w:pPr>
    </w:p>
    <w:p w:rsidR="00BE7D8A" w:rsidRDefault="007B5225">
      <w:pPr>
        <w:pStyle w:val="Corpodetexto"/>
        <w:spacing w:line="237" w:lineRule="auto"/>
        <w:ind w:left="141" w:right="131"/>
        <w:jc w:val="both"/>
      </w:pPr>
      <w:r>
        <w:rPr>
          <w:w w:val="80"/>
        </w:rPr>
        <w:t>PARÁGRAFO ÚNICO. A cooperação financeira prevista no presente artigo corresponderá</w:t>
      </w:r>
      <w:r>
        <w:rPr>
          <w:spacing w:val="80"/>
        </w:rPr>
        <w:t xml:space="preserve"> </w:t>
      </w:r>
      <w:r>
        <w:rPr>
          <w:w w:val="80"/>
        </w:rPr>
        <w:t>o valor mensal e sucessivo de R$</w:t>
      </w:r>
      <w:r>
        <w:rPr>
          <w:spacing w:val="-4"/>
        </w:rPr>
        <w:t xml:space="preserve"> </w:t>
      </w:r>
      <w:r>
        <w:rPr>
          <w:w w:val="80"/>
        </w:rPr>
        <w:t>19.038,00 (dezenove mil e trinta e oito</w:t>
      </w:r>
      <w:r>
        <w:rPr>
          <w:spacing w:val="-4"/>
        </w:rPr>
        <w:t xml:space="preserve"> </w:t>
      </w:r>
      <w:r>
        <w:rPr>
          <w:w w:val="80"/>
        </w:rPr>
        <w:t>reais), totalizando R$ 190.380,00, no período de 10 (dez) meses, na forma estabelecida na minuta do</w:t>
      </w:r>
      <w:r>
        <w:t xml:space="preserve"> </w:t>
      </w:r>
      <w:r>
        <w:rPr>
          <w:w w:val="80"/>
        </w:rPr>
        <w:t xml:space="preserve">Termo </w:t>
      </w:r>
      <w:r>
        <w:rPr>
          <w:w w:val="85"/>
        </w:rPr>
        <w:t>de Convênio e Plano</w:t>
      </w:r>
      <w:r>
        <w:rPr>
          <w:spacing w:val="-4"/>
          <w:w w:val="85"/>
        </w:rPr>
        <w:t xml:space="preserve"> </w:t>
      </w:r>
      <w:r>
        <w:rPr>
          <w:w w:val="85"/>
        </w:rPr>
        <w:t>de Trabalho, anexos.</w:t>
      </w:r>
    </w:p>
    <w:p w:rsidR="00BE7D8A" w:rsidRDefault="007B5225">
      <w:pPr>
        <w:pStyle w:val="Corpodetexto"/>
        <w:spacing w:before="287" w:line="237" w:lineRule="auto"/>
        <w:ind w:left="141" w:right="153"/>
        <w:jc w:val="both"/>
      </w:pPr>
      <w:r>
        <w:rPr>
          <w:spacing w:val="-2"/>
          <w:w w:val="85"/>
        </w:rPr>
        <w:t xml:space="preserve">Art.2º. O recurso previsto no artigo anterior será custeado pela dotação orçamentária nº </w:t>
      </w:r>
      <w:r>
        <w:rPr>
          <w:w w:val="80"/>
        </w:rPr>
        <w:t>02.06.01.10.302.2004.2006.3.3.50.43.00.1.5000.000, Ficha 163 no orçamento vigente.</w:t>
      </w:r>
    </w:p>
    <w:p w:rsidR="00BE7D8A" w:rsidRDefault="007B5225">
      <w:pPr>
        <w:pStyle w:val="Corpodetexto"/>
        <w:spacing w:before="293" w:line="237" w:lineRule="auto"/>
        <w:ind w:left="141" w:right="130"/>
        <w:jc w:val="both"/>
      </w:pPr>
      <w:r>
        <w:rPr>
          <w:w w:val="85"/>
        </w:rPr>
        <w:t xml:space="preserve">Art. 3º Para consecução do previsto nos artigos anteriores, fica autorizado o Chefe do </w:t>
      </w:r>
      <w:r>
        <w:rPr>
          <w:w w:val="80"/>
        </w:rPr>
        <w:t>Poder Executivo Municipal a abrir por decreto</w:t>
      </w:r>
      <w:r>
        <w:t xml:space="preserve"> </w:t>
      </w:r>
      <w:r>
        <w:rPr>
          <w:w w:val="80"/>
        </w:rPr>
        <w:t>CRÉDITO SUPLEMENTAR no valor de</w:t>
      </w:r>
      <w:r>
        <w:t xml:space="preserve"> </w:t>
      </w:r>
      <w:r>
        <w:rPr>
          <w:w w:val="80"/>
        </w:rPr>
        <w:t xml:space="preserve">R$ </w:t>
      </w:r>
      <w:r>
        <w:rPr>
          <w:w w:val="85"/>
        </w:rPr>
        <w:t xml:space="preserve">190.380,00 (Cento e noventa mil, trezentos e oitenta reais) no orçamento vigente, Lei </w:t>
      </w:r>
      <w:r>
        <w:rPr>
          <w:spacing w:val="-2"/>
          <w:w w:val="85"/>
        </w:rPr>
        <w:t>Municipal n°</w:t>
      </w:r>
      <w:r>
        <w:rPr>
          <w:spacing w:val="-6"/>
        </w:rPr>
        <w:t xml:space="preserve"> </w:t>
      </w:r>
      <w:r>
        <w:rPr>
          <w:spacing w:val="-2"/>
          <w:w w:val="85"/>
        </w:rPr>
        <w:t>1.686 de 18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dezembro de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2024, na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seguinte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dotação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orçamentária:</w:t>
      </w:r>
    </w:p>
    <w:p w:rsidR="00BE7D8A" w:rsidRDefault="00BE7D8A">
      <w:pPr>
        <w:pStyle w:val="Corpodetexto"/>
        <w:spacing w:before="62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857"/>
        <w:gridCol w:w="1281"/>
        <w:gridCol w:w="1491"/>
      </w:tblGrid>
      <w:tr w:rsidR="00BE7D8A">
        <w:trPr>
          <w:trHeight w:val="295"/>
        </w:trPr>
        <w:tc>
          <w:tcPr>
            <w:tcW w:w="871" w:type="dxa"/>
          </w:tcPr>
          <w:p w:rsidR="00BE7D8A" w:rsidRDefault="007B5225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FICHA</w:t>
            </w:r>
          </w:p>
        </w:tc>
        <w:tc>
          <w:tcPr>
            <w:tcW w:w="4857" w:type="dxa"/>
          </w:tcPr>
          <w:p w:rsidR="00BE7D8A" w:rsidRDefault="007B5225"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DOTAÇÃO</w:t>
            </w:r>
          </w:p>
        </w:tc>
        <w:tc>
          <w:tcPr>
            <w:tcW w:w="1281" w:type="dxa"/>
          </w:tcPr>
          <w:p w:rsidR="00BE7D8A" w:rsidRDefault="007B5225"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85"/>
                <w:sz w:val="26"/>
              </w:rPr>
              <w:t>RECURSO</w:t>
            </w:r>
          </w:p>
        </w:tc>
        <w:tc>
          <w:tcPr>
            <w:tcW w:w="1491" w:type="dxa"/>
          </w:tcPr>
          <w:p w:rsidR="00BE7D8A" w:rsidRDefault="007B5225"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VALOR</w:t>
            </w:r>
          </w:p>
        </w:tc>
      </w:tr>
      <w:tr w:rsidR="00BE7D8A">
        <w:trPr>
          <w:trHeight w:val="290"/>
        </w:trPr>
        <w:tc>
          <w:tcPr>
            <w:tcW w:w="871" w:type="dxa"/>
          </w:tcPr>
          <w:p w:rsidR="00BE7D8A" w:rsidRDefault="007B5225">
            <w:pPr>
              <w:pStyle w:val="TableParagraph"/>
              <w:spacing w:line="270" w:lineRule="exact"/>
              <w:ind w:left="110"/>
              <w:rPr>
                <w:sz w:val="26"/>
              </w:rPr>
            </w:pPr>
            <w:r>
              <w:rPr>
                <w:spacing w:val="-5"/>
                <w:w w:val="90"/>
                <w:sz w:val="26"/>
              </w:rPr>
              <w:t>163</w:t>
            </w:r>
          </w:p>
        </w:tc>
        <w:tc>
          <w:tcPr>
            <w:tcW w:w="4857" w:type="dxa"/>
          </w:tcPr>
          <w:p w:rsidR="00BE7D8A" w:rsidRDefault="007B5225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pacing w:val="-2"/>
                <w:w w:val="85"/>
                <w:sz w:val="26"/>
              </w:rPr>
              <w:t>02.06.01.10.302.2004.2006.3.3.50.43.00</w:t>
            </w:r>
          </w:p>
        </w:tc>
        <w:tc>
          <w:tcPr>
            <w:tcW w:w="1281" w:type="dxa"/>
          </w:tcPr>
          <w:p w:rsidR="00BE7D8A" w:rsidRDefault="007B5225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1.500</w:t>
            </w:r>
          </w:p>
        </w:tc>
        <w:tc>
          <w:tcPr>
            <w:tcW w:w="1491" w:type="dxa"/>
          </w:tcPr>
          <w:p w:rsidR="00BE7D8A" w:rsidRDefault="007B5225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190.380,00</w:t>
            </w:r>
          </w:p>
        </w:tc>
      </w:tr>
    </w:tbl>
    <w:p w:rsidR="00BE7D8A" w:rsidRDefault="007B5225">
      <w:pPr>
        <w:pStyle w:val="Corpodetexto"/>
        <w:spacing w:before="294" w:line="237" w:lineRule="auto"/>
        <w:ind w:left="141" w:right="133"/>
        <w:jc w:val="both"/>
      </w:pPr>
      <w:r>
        <w:rPr>
          <w:w w:val="80"/>
        </w:rPr>
        <w:t>Art. 4º - Os recursos necessários à execução</w:t>
      </w:r>
      <w:r>
        <w:rPr>
          <w:spacing w:val="-2"/>
          <w:w w:val="80"/>
        </w:rPr>
        <w:t xml:space="preserve"> </w:t>
      </w:r>
      <w:r>
        <w:rPr>
          <w:w w:val="80"/>
        </w:rPr>
        <w:t>do disposto no artigo</w:t>
      </w:r>
      <w:r>
        <w:rPr>
          <w:spacing w:val="-2"/>
          <w:w w:val="80"/>
        </w:rPr>
        <w:t xml:space="preserve"> </w:t>
      </w:r>
      <w:r>
        <w:rPr>
          <w:w w:val="80"/>
        </w:rPr>
        <w:t>3º será</w:t>
      </w:r>
      <w:r>
        <w:rPr>
          <w:spacing w:val="-2"/>
          <w:w w:val="80"/>
        </w:rPr>
        <w:t xml:space="preserve"> </w:t>
      </w:r>
      <w:r>
        <w:rPr>
          <w:w w:val="80"/>
        </w:rPr>
        <w:t>anulação</w:t>
      </w:r>
      <w:r>
        <w:rPr>
          <w:spacing w:val="-6"/>
        </w:rPr>
        <w:t xml:space="preserve"> </w:t>
      </w:r>
      <w:r>
        <w:rPr>
          <w:w w:val="80"/>
        </w:rPr>
        <w:t xml:space="preserve">parcial </w:t>
      </w:r>
      <w:r>
        <w:rPr>
          <w:w w:val="85"/>
        </w:rPr>
        <w:t>de dotação orçamentária, de acordo com o inciso III, §1º do artigo 43 da Lei 4.320/64, conforme discriminações:</w:t>
      </w:r>
    </w:p>
    <w:p w:rsidR="00BE7D8A" w:rsidRDefault="00BE7D8A">
      <w:pPr>
        <w:pStyle w:val="Corpodetexto"/>
        <w:spacing w:before="63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857"/>
        <w:gridCol w:w="1281"/>
        <w:gridCol w:w="1491"/>
      </w:tblGrid>
      <w:tr w:rsidR="00BE7D8A">
        <w:trPr>
          <w:trHeight w:val="295"/>
        </w:trPr>
        <w:tc>
          <w:tcPr>
            <w:tcW w:w="871" w:type="dxa"/>
          </w:tcPr>
          <w:p w:rsidR="00BE7D8A" w:rsidRDefault="007B5225">
            <w:pPr>
              <w:pStyle w:val="TableParagraph"/>
              <w:ind w:left="110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FICHA</w:t>
            </w:r>
          </w:p>
        </w:tc>
        <w:tc>
          <w:tcPr>
            <w:tcW w:w="4857" w:type="dxa"/>
          </w:tcPr>
          <w:p w:rsidR="00BE7D8A" w:rsidRDefault="007B5225"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DOTAÇÃO</w:t>
            </w:r>
          </w:p>
        </w:tc>
        <w:tc>
          <w:tcPr>
            <w:tcW w:w="1281" w:type="dxa"/>
          </w:tcPr>
          <w:p w:rsidR="00BE7D8A" w:rsidRDefault="007B5225"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85"/>
                <w:sz w:val="26"/>
              </w:rPr>
              <w:t>RECURSO</w:t>
            </w:r>
          </w:p>
        </w:tc>
        <w:tc>
          <w:tcPr>
            <w:tcW w:w="1491" w:type="dxa"/>
          </w:tcPr>
          <w:p w:rsidR="00BE7D8A" w:rsidRDefault="007B5225">
            <w:pPr>
              <w:pStyle w:val="TableParagraph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VALOR</w:t>
            </w:r>
          </w:p>
        </w:tc>
      </w:tr>
      <w:tr w:rsidR="00BE7D8A">
        <w:trPr>
          <w:trHeight w:val="295"/>
        </w:trPr>
        <w:tc>
          <w:tcPr>
            <w:tcW w:w="871" w:type="dxa"/>
          </w:tcPr>
          <w:p w:rsidR="00BE7D8A" w:rsidRDefault="007B5225">
            <w:pPr>
              <w:pStyle w:val="TableParagraph"/>
              <w:spacing w:line="276" w:lineRule="exact"/>
              <w:ind w:left="110"/>
              <w:rPr>
                <w:sz w:val="26"/>
              </w:rPr>
            </w:pPr>
            <w:r>
              <w:rPr>
                <w:spacing w:val="-5"/>
                <w:w w:val="90"/>
                <w:sz w:val="26"/>
              </w:rPr>
              <w:t>358</w:t>
            </w:r>
          </w:p>
        </w:tc>
        <w:tc>
          <w:tcPr>
            <w:tcW w:w="4857" w:type="dxa"/>
          </w:tcPr>
          <w:p w:rsidR="00BE7D8A" w:rsidRDefault="007B5225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pacing w:val="-2"/>
                <w:w w:val="85"/>
                <w:sz w:val="26"/>
              </w:rPr>
              <w:t>02.08.01.15.452.2009.1011.4.4.90.52.00</w:t>
            </w:r>
          </w:p>
        </w:tc>
        <w:tc>
          <w:tcPr>
            <w:tcW w:w="1281" w:type="dxa"/>
          </w:tcPr>
          <w:p w:rsidR="00BE7D8A" w:rsidRDefault="007B5225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1.500</w:t>
            </w:r>
          </w:p>
        </w:tc>
        <w:tc>
          <w:tcPr>
            <w:tcW w:w="1491" w:type="dxa"/>
          </w:tcPr>
          <w:p w:rsidR="00BE7D8A" w:rsidRDefault="007B5225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pacing w:val="-2"/>
                <w:w w:val="90"/>
                <w:sz w:val="26"/>
              </w:rPr>
              <w:t>190.380,00</w:t>
            </w:r>
          </w:p>
        </w:tc>
      </w:tr>
    </w:tbl>
    <w:p w:rsidR="00BE7D8A" w:rsidRDefault="00BE7D8A">
      <w:pPr>
        <w:pStyle w:val="TableParagraph"/>
        <w:spacing w:line="276" w:lineRule="exact"/>
        <w:rPr>
          <w:sz w:val="26"/>
        </w:rPr>
        <w:sectPr w:rsidR="00BE7D8A">
          <w:headerReference w:type="default" r:id="rId6"/>
          <w:footerReference w:type="default" r:id="rId7"/>
          <w:type w:val="continuous"/>
          <w:pgSz w:w="11910" w:h="16840"/>
          <w:pgMar w:top="2080" w:right="1559" w:bottom="820" w:left="1559" w:header="710" w:footer="635" w:gutter="0"/>
          <w:pgNumType w:start="1"/>
          <w:cols w:space="720"/>
        </w:sectPr>
      </w:pPr>
    </w:p>
    <w:p w:rsidR="00BE7D8A" w:rsidRDefault="00BE7D8A">
      <w:pPr>
        <w:pStyle w:val="Corpodetexto"/>
      </w:pPr>
    </w:p>
    <w:p w:rsidR="00BE7D8A" w:rsidRDefault="00BE7D8A">
      <w:pPr>
        <w:pStyle w:val="Corpodetexto"/>
      </w:pPr>
    </w:p>
    <w:p w:rsidR="00BE7D8A" w:rsidRDefault="00BE7D8A">
      <w:pPr>
        <w:pStyle w:val="Corpodetexto"/>
      </w:pPr>
    </w:p>
    <w:p w:rsidR="00BE7D8A" w:rsidRDefault="007B5225">
      <w:pPr>
        <w:pStyle w:val="Corpodetexto"/>
        <w:spacing w:line="237" w:lineRule="auto"/>
        <w:ind w:left="141" w:right="144"/>
        <w:jc w:val="both"/>
      </w:pPr>
      <w:r>
        <w:rPr>
          <w:w w:val="80"/>
        </w:rPr>
        <w:t xml:space="preserve">Art.5 °. Fica o Poder Executivo autorizado a suspender ou rescindir o convênio nos casos </w:t>
      </w:r>
      <w:r>
        <w:rPr>
          <w:spacing w:val="-2"/>
          <w:w w:val="85"/>
        </w:rPr>
        <w:t>de descumprimento de quaisquer obrigações nele estabelecidas.</w:t>
      </w:r>
    </w:p>
    <w:p w:rsidR="00BE7D8A" w:rsidRDefault="007B5225">
      <w:pPr>
        <w:pStyle w:val="Corpodetexto"/>
        <w:spacing w:before="288" w:line="237" w:lineRule="auto"/>
        <w:ind w:left="141" w:right="144"/>
        <w:jc w:val="both"/>
      </w:pPr>
      <w:r>
        <w:rPr>
          <w:spacing w:val="-2"/>
          <w:w w:val="85"/>
        </w:rPr>
        <w:t>Art.6°. Fica o Poder Executivo autorizado a renovar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o convenio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 xml:space="preserve">que trata a presente Lei, </w:t>
      </w:r>
      <w:r>
        <w:rPr>
          <w:w w:val="80"/>
        </w:rPr>
        <w:t xml:space="preserve">por sucessivos períodos previstos na legislação vigente, bem como conceder os reajustes </w:t>
      </w:r>
      <w:r>
        <w:rPr>
          <w:w w:val="85"/>
        </w:rPr>
        <w:t>previstos no termo de convênio.</w:t>
      </w:r>
    </w:p>
    <w:p w:rsidR="00BE7D8A" w:rsidRDefault="007B5225">
      <w:pPr>
        <w:pStyle w:val="Corpodetexto"/>
        <w:spacing w:before="290"/>
        <w:ind w:left="141"/>
        <w:jc w:val="both"/>
      </w:pPr>
      <w:r>
        <w:rPr>
          <w:w w:val="80"/>
        </w:rPr>
        <w:t>Art.7°.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-6"/>
        </w:rPr>
        <w:t xml:space="preserve"> </w:t>
      </w:r>
      <w:r>
        <w:rPr>
          <w:w w:val="80"/>
        </w:rPr>
        <w:t>presente</w:t>
      </w:r>
      <w:r>
        <w:rPr>
          <w:spacing w:val="-6"/>
        </w:rPr>
        <w:t xml:space="preserve"> </w:t>
      </w:r>
      <w:r>
        <w:rPr>
          <w:w w:val="80"/>
        </w:rPr>
        <w:t>Lei</w:t>
      </w:r>
      <w:r>
        <w:rPr>
          <w:spacing w:val="-6"/>
        </w:rPr>
        <w:t xml:space="preserve"> </w:t>
      </w:r>
      <w:r>
        <w:rPr>
          <w:w w:val="80"/>
        </w:rPr>
        <w:t>entrará</w:t>
      </w:r>
      <w:r>
        <w:rPr>
          <w:spacing w:val="-7"/>
        </w:rPr>
        <w:t xml:space="preserve"> </w:t>
      </w:r>
      <w:r>
        <w:rPr>
          <w:w w:val="80"/>
        </w:rPr>
        <w:t>em</w:t>
      </w:r>
      <w:r>
        <w:rPr>
          <w:spacing w:val="-6"/>
        </w:rPr>
        <w:t xml:space="preserve"> </w:t>
      </w:r>
      <w:r>
        <w:rPr>
          <w:w w:val="80"/>
        </w:rPr>
        <w:t>vigor</w:t>
      </w:r>
      <w:r>
        <w:rPr>
          <w:spacing w:val="-10"/>
        </w:rPr>
        <w:t xml:space="preserve"> </w:t>
      </w:r>
      <w:r>
        <w:rPr>
          <w:w w:val="80"/>
        </w:rPr>
        <w:t>na</w:t>
      </w:r>
      <w:r>
        <w:rPr>
          <w:spacing w:val="-1"/>
        </w:rPr>
        <w:t xml:space="preserve"> </w:t>
      </w:r>
      <w:r>
        <w:rPr>
          <w:w w:val="80"/>
        </w:rPr>
        <w:t>data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sua</w:t>
      </w:r>
      <w:r>
        <w:rPr>
          <w:spacing w:val="-2"/>
        </w:rPr>
        <w:t xml:space="preserve"> </w:t>
      </w:r>
      <w:r>
        <w:rPr>
          <w:spacing w:val="-2"/>
          <w:w w:val="80"/>
        </w:rPr>
        <w:t>publicação.</w:t>
      </w:r>
    </w:p>
    <w:p w:rsidR="00BE7D8A" w:rsidRDefault="00BE7D8A">
      <w:pPr>
        <w:pStyle w:val="Corpodetexto"/>
        <w:rPr>
          <w:sz w:val="17"/>
        </w:rPr>
      </w:pPr>
    </w:p>
    <w:p w:rsidR="00BE7D8A" w:rsidRDefault="00BE7D8A">
      <w:pPr>
        <w:pStyle w:val="Corpodetexto"/>
        <w:rPr>
          <w:sz w:val="17"/>
        </w:rPr>
        <w:sectPr w:rsidR="00BE7D8A">
          <w:pgSz w:w="11910" w:h="16840"/>
          <w:pgMar w:top="2080" w:right="1559" w:bottom="820" w:left="1559" w:header="710" w:footer="635" w:gutter="0"/>
          <w:cols w:space="720"/>
        </w:sectPr>
      </w:pPr>
    </w:p>
    <w:p w:rsidR="00BE7D8A" w:rsidRDefault="007B5225">
      <w:pPr>
        <w:pStyle w:val="Corpodetexto"/>
        <w:spacing w:before="96"/>
        <w:ind w:left="141"/>
      </w:pPr>
      <w:r>
        <w:rPr>
          <w:w w:val="80"/>
        </w:rPr>
        <w:t>Itapeva,</w:t>
      </w:r>
      <w:r>
        <w:rPr>
          <w:spacing w:val="-8"/>
        </w:rPr>
        <w:t xml:space="preserve"> </w:t>
      </w:r>
      <w:r>
        <w:rPr>
          <w:w w:val="80"/>
        </w:rPr>
        <w:t>21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fevereiro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spacing w:val="-4"/>
          <w:w w:val="80"/>
        </w:rPr>
        <w:t>2025</w:t>
      </w:r>
    </w:p>
    <w:p w:rsidR="00BE7D8A" w:rsidRDefault="00BE7D8A">
      <w:pPr>
        <w:spacing w:line="185" w:lineRule="exact"/>
        <w:rPr>
          <w:rFonts w:ascii="Trebuchet MS"/>
          <w:sz w:val="16"/>
        </w:rPr>
      </w:pPr>
    </w:p>
    <w:p w:rsidR="00A8637A" w:rsidRDefault="00A8637A">
      <w:pPr>
        <w:spacing w:line="185" w:lineRule="exact"/>
        <w:rPr>
          <w:rFonts w:ascii="Trebuchet MS"/>
          <w:sz w:val="16"/>
        </w:rPr>
      </w:pPr>
    </w:p>
    <w:p w:rsidR="00A8637A" w:rsidRDefault="00A8637A">
      <w:pPr>
        <w:spacing w:line="185" w:lineRule="exact"/>
        <w:rPr>
          <w:rFonts w:ascii="Trebuchet MS"/>
          <w:sz w:val="16"/>
        </w:rPr>
      </w:pPr>
    </w:p>
    <w:p w:rsidR="00A8637A" w:rsidRDefault="00A8637A">
      <w:pPr>
        <w:spacing w:line="185" w:lineRule="exact"/>
        <w:rPr>
          <w:rFonts w:ascii="Trebuchet MS"/>
          <w:sz w:val="16"/>
        </w:rPr>
      </w:pPr>
    </w:p>
    <w:p w:rsidR="00A8637A" w:rsidRDefault="00A8637A">
      <w:pPr>
        <w:spacing w:line="185" w:lineRule="exact"/>
        <w:rPr>
          <w:rFonts w:ascii="Trebuchet MS"/>
          <w:sz w:val="16"/>
        </w:rPr>
      </w:pPr>
    </w:p>
    <w:p w:rsidR="00A8637A" w:rsidRDefault="00A8637A">
      <w:pPr>
        <w:spacing w:line="185" w:lineRule="exact"/>
        <w:rPr>
          <w:rFonts w:ascii="Trebuchet MS"/>
          <w:sz w:val="16"/>
        </w:rPr>
      </w:pPr>
    </w:p>
    <w:p w:rsidR="00A8637A" w:rsidRDefault="00A8637A">
      <w:pPr>
        <w:spacing w:line="185" w:lineRule="exact"/>
        <w:rPr>
          <w:rFonts w:ascii="Trebuchet MS"/>
          <w:sz w:val="16"/>
        </w:rPr>
      </w:pPr>
    </w:p>
    <w:p w:rsidR="00A8637A" w:rsidRDefault="00A8637A">
      <w:pPr>
        <w:spacing w:line="185" w:lineRule="exact"/>
        <w:rPr>
          <w:rFonts w:ascii="Trebuchet MS"/>
          <w:sz w:val="16"/>
        </w:rPr>
        <w:sectPr w:rsidR="00A8637A">
          <w:type w:val="continuous"/>
          <w:pgSz w:w="11910" w:h="16840"/>
          <w:pgMar w:top="2080" w:right="1559" w:bottom="820" w:left="1559" w:header="710" w:footer="635" w:gutter="0"/>
          <w:cols w:num="2" w:space="720" w:equalWidth="0">
            <w:col w:w="4419" w:space="40"/>
            <w:col w:w="4333"/>
          </w:cols>
        </w:sectPr>
      </w:pPr>
    </w:p>
    <w:p w:rsidR="00BE7D8A" w:rsidRDefault="007B5225">
      <w:pPr>
        <w:pStyle w:val="Ttulo1"/>
        <w:spacing w:before="49"/>
        <w:ind w:right="6"/>
      </w:pPr>
      <w:r>
        <w:rPr>
          <w:w w:val="80"/>
        </w:rPr>
        <w:t>DANIEL</w:t>
      </w:r>
      <w:r>
        <w:rPr>
          <w:spacing w:val="-6"/>
        </w:rPr>
        <w:t xml:space="preserve"> </w:t>
      </w:r>
      <w:r>
        <w:rPr>
          <w:w w:val="80"/>
        </w:rPr>
        <w:t>PEREIRA</w:t>
      </w:r>
      <w:r>
        <w:rPr>
          <w:spacing w:val="-5"/>
        </w:rPr>
        <w:t xml:space="preserve"> </w:t>
      </w:r>
      <w:r>
        <w:rPr>
          <w:w w:val="80"/>
        </w:rPr>
        <w:t>DO</w:t>
      </w:r>
      <w:r>
        <w:rPr>
          <w:spacing w:val="-6"/>
        </w:rPr>
        <w:t xml:space="preserve"> </w:t>
      </w:r>
      <w:r>
        <w:rPr>
          <w:spacing w:val="-4"/>
          <w:w w:val="80"/>
        </w:rPr>
        <w:t>COUTO</w:t>
      </w:r>
    </w:p>
    <w:p w:rsidR="00BE7D8A" w:rsidRDefault="007B5225">
      <w:pPr>
        <w:pStyle w:val="Corpodetexto"/>
        <w:spacing w:before="1"/>
        <w:ind w:left="6" w:right="1"/>
        <w:jc w:val="center"/>
      </w:pPr>
      <w:r>
        <w:rPr>
          <w:w w:val="80"/>
        </w:rPr>
        <w:t>Prefeito</w:t>
      </w:r>
      <w:r>
        <w:rPr>
          <w:spacing w:val="-5"/>
        </w:rPr>
        <w:t xml:space="preserve"> </w:t>
      </w:r>
      <w:r>
        <w:rPr>
          <w:w w:val="80"/>
        </w:rPr>
        <w:t>do</w:t>
      </w:r>
      <w:r>
        <w:rPr>
          <w:spacing w:val="-5"/>
        </w:rPr>
        <w:t xml:space="preserve"> </w:t>
      </w:r>
      <w:r>
        <w:rPr>
          <w:spacing w:val="-2"/>
          <w:w w:val="80"/>
        </w:rPr>
        <w:t>Município</w:t>
      </w:r>
    </w:p>
    <w:p w:rsidR="00BE7D8A" w:rsidRDefault="00BE7D8A">
      <w:pPr>
        <w:pStyle w:val="Corpodetexto"/>
        <w:jc w:val="center"/>
        <w:sectPr w:rsidR="00BE7D8A">
          <w:type w:val="continuous"/>
          <w:pgSz w:w="11910" w:h="16840"/>
          <w:pgMar w:top="2080" w:right="1559" w:bottom="820" w:left="1559" w:header="710" w:footer="635" w:gutter="0"/>
          <w:cols w:space="720"/>
        </w:sectPr>
      </w:pPr>
    </w:p>
    <w:p w:rsidR="00BE7D8A" w:rsidRDefault="007B5225">
      <w:pPr>
        <w:spacing w:before="123"/>
        <w:ind w:left="5" w:right="2"/>
        <w:jc w:val="center"/>
        <w:rPr>
          <w:rFonts w:ascii="Arial"/>
          <w:b/>
          <w:sz w:val="26"/>
        </w:rPr>
      </w:pPr>
      <w:r>
        <w:rPr>
          <w:rFonts w:ascii="Arial"/>
          <w:b/>
          <w:w w:val="80"/>
          <w:sz w:val="26"/>
          <w:u w:val="single"/>
        </w:rPr>
        <w:lastRenderedPageBreak/>
        <w:t>J</w:t>
      </w:r>
      <w:r>
        <w:rPr>
          <w:rFonts w:ascii="Arial"/>
          <w:b/>
          <w:spacing w:val="-9"/>
          <w:sz w:val="26"/>
          <w:u w:val="single"/>
        </w:rPr>
        <w:t xml:space="preserve"> </w:t>
      </w:r>
      <w:r>
        <w:rPr>
          <w:rFonts w:ascii="Arial"/>
          <w:b/>
          <w:w w:val="80"/>
          <w:sz w:val="26"/>
          <w:u w:val="single"/>
        </w:rPr>
        <w:t>U</w:t>
      </w:r>
      <w:r>
        <w:rPr>
          <w:rFonts w:ascii="Arial"/>
          <w:b/>
          <w:spacing w:val="-10"/>
          <w:sz w:val="26"/>
          <w:u w:val="single"/>
        </w:rPr>
        <w:t xml:space="preserve"> </w:t>
      </w:r>
      <w:r>
        <w:rPr>
          <w:rFonts w:ascii="Arial"/>
          <w:b/>
          <w:w w:val="80"/>
          <w:sz w:val="26"/>
          <w:u w:val="single"/>
        </w:rPr>
        <w:t>S</w:t>
      </w:r>
      <w:r>
        <w:rPr>
          <w:rFonts w:ascii="Arial"/>
          <w:b/>
          <w:spacing w:val="-12"/>
          <w:sz w:val="26"/>
          <w:u w:val="single"/>
        </w:rPr>
        <w:t xml:space="preserve"> </w:t>
      </w:r>
      <w:r>
        <w:rPr>
          <w:rFonts w:ascii="Arial"/>
          <w:b/>
          <w:w w:val="80"/>
          <w:sz w:val="26"/>
          <w:u w:val="single"/>
        </w:rPr>
        <w:t>T</w:t>
      </w:r>
      <w:r>
        <w:rPr>
          <w:rFonts w:ascii="Arial"/>
          <w:b/>
          <w:spacing w:val="-12"/>
          <w:sz w:val="26"/>
          <w:u w:val="single"/>
        </w:rPr>
        <w:t xml:space="preserve"> </w:t>
      </w:r>
      <w:r>
        <w:rPr>
          <w:rFonts w:ascii="Arial"/>
          <w:b/>
          <w:w w:val="80"/>
          <w:sz w:val="26"/>
          <w:u w:val="single"/>
        </w:rPr>
        <w:t>I</w:t>
      </w:r>
      <w:r>
        <w:rPr>
          <w:rFonts w:ascii="Arial"/>
          <w:b/>
          <w:spacing w:val="-10"/>
          <w:sz w:val="26"/>
          <w:u w:val="single"/>
        </w:rPr>
        <w:t xml:space="preserve"> </w:t>
      </w:r>
      <w:r>
        <w:rPr>
          <w:rFonts w:ascii="Arial"/>
          <w:b/>
          <w:w w:val="80"/>
          <w:sz w:val="26"/>
          <w:u w:val="single"/>
        </w:rPr>
        <w:t>F</w:t>
      </w:r>
      <w:r>
        <w:rPr>
          <w:rFonts w:ascii="Arial"/>
          <w:b/>
          <w:spacing w:val="-11"/>
          <w:sz w:val="26"/>
          <w:u w:val="single"/>
        </w:rPr>
        <w:t xml:space="preserve"> </w:t>
      </w:r>
      <w:r>
        <w:rPr>
          <w:rFonts w:ascii="Arial"/>
          <w:b/>
          <w:w w:val="80"/>
          <w:sz w:val="26"/>
          <w:u w:val="single"/>
        </w:rPr>
        <w:t>I</w:t>
      </w:r>
      <w:r>
        <w:rPr>
          <w:rFonts w:ascii="Arial"/>
          <w:b/>
          <w:spacing w:val="-10"/>
          <w:sz w:val="26"/>
          <w:u w:val="single"/>
        </w:rPr>
        <w:t xml:space="preserve"> </w:t>
      </w:r>
      <w:r>
        <w:rPr>
          <w:rFonts w:ascii="Arial"/>
          <w:b/>
          <w:w w:val="80"/>
          <w:sz w:val="26"/>
          <w:u w:val="single"/>
        </w:rPr>
        <w:t>CA</w:t>
      </w:r>
      <w:r>
        <w:rPr>
          <w:rFonts w:ascii="Arial"/>
          <w:b/>
          <w:spacing w:val="-10"/>
          <w:sz w:val="26"/>
          <w:u w:val="single"/>
        </w:rPr>
        <w:t xml:space="preserve"> </w:t>
      </w:r>
      <w:r>
        <w:rPr>
          <w:rFonts w:ascii="Arial"/>
          <w:b/>
          <w:w w:val="80"/>
          <w:sz w:val="26"/>
          <w:u w:val="single"/>
        </w:rPr>
        <w:t>T</w:t>
      </w:r>
      <w:r>
        <w:rPr>
          <w:rFonts w:ascii="Arial"/>
          <w:b/>
          <w:spacing w:val="-11"/>
          <w:sz w:val="26"/>
          <w:u w:val="single"/>
        </w:rPr>
        <w:t xml:space="preserve"> </w:t>
      </w:r>
      <w:r>
        <w:rPr>
          <w:rFonts w:ascii="Arial"/>
          <w:b/>
          <w:w w:val="80"/>
          <w:sz w:val="26"/>
          <w:u w:val="single"/>
        </w:rPr>
        <w:t>I</w:t>
      </w:r>
      <w:r>
        <w:rPr>
          <w:rFonts w:ascii="Arial"/>
          <w:b/>
          <w:spacing w:val="-10"/>
          <w:sz w:val="26"/>
          <w:u w:val="single"/>
        </w:rPr>
        <w:t xml:space="preserve"> </w:t>
      </w:r>
      <w:r>
        <w:rPr>
          <w:rFonts w:ascii="Arial"/>
          <w:b/>
          <w:w w:val="80"/>
          <w:sz w:val="26"/>
          <w:u w:val="single"/>
        </w:rPr>
        <w:t>V</w:t>
      </w:r>
      <w:r>
        <w:rPr>
          <w:rFonts w:ascii="Arial"/>
          <w:b/>
          <w:spacing w:val="-13"/>
          <w:sz w:val="26"/>
          <w:u w:val="single"/>
        </w:rPr>
        <w:t xml:space="preserve"> </w:t>
      </w:r>
      <w:r>
        <w:rPr>
          <w:rFonts w:ascii="Arial"/>
          <w:b/>
          <w:spacing w:val="-12"/>
          <w:w w:val="80"/>
          <w:sz w:val="26"/>
          <w:u w:val="single"/>
        </w:rPr>
        <w:t>A</w:t>
      </w:r>
    </w:p>
    <w:p w:rsidR="00BE7D8A" w:rsidRDefault="007B5225">
      <w:pPr>
        <w:pStyle w:val="Corpodetexto"/>
        <w:spacing w:before="292"/>
        <w:ind w:left="141"/>
      </w:pPr>
      <w:r>
        <w:rPr>
          <w:w w:val="80"/>
        </w:rPr>
        <w:t>Senhor</w:t>
      </w:r>
      <w:r>
        <w:rPr>
          <w:spacing w:val="-1"/>
        </w:rPr>
        <w:t xml:space="preserve"> </w:t>
      </w:r>
      <w:r>
        <w:rPr>
          <w:w w:val="80"/>
        </w:rPr>
        <w:t>Presidente</w:t>
      </w:r>
      <w:r>
        <w:rPr>
          <w:spacing w:val="3"/>
        </w:rPr>
        <w:t xml:space="preserve"> </w:t>
      </w:r>
      <w:r>
        <w:rPr>
          <w:w w:val="80"/>
        </w:rPr>
        <w:t>Nobres</w:t>
      </w:r>
      <w:r>
        <w:rPr>
          <w:spacing w:val="-2"/>
        </w:rPr>
        <w:t xml:space="preserve"> </w:t>
      </w:r>
      <w:r>
        <w:rPr>
          <w:spacing w:val="-2"/>
          <w:w w:val="80"/>
        </w:rPr>
        <w:t>Vereadores,</w:t>
      </w:r>
    </w:p>
    <w:p w:rsidR="00BE7D8A" w:rsidRDefault="007B5225">
      <w:pPr>
        <w:pStyle w:val="Corpodetexto"/>
        <w:spacing w:before="293" w:line="237" w:lineRule="auto"/>
        <w:ind w:left="141" w:right="139" w:firstLine="1276"/>
        <w:jc w:val="both"/>
      </w:pPr>
      <w:r>
        <w:rPr>
          <w:w w:val="80"/>
        </w:rPr>
        <w:t xml:space="preserve">Dirijo-me a Vossas Excelências para encaminhar o incluso Projeto de Lei, o </w:t>
      </w:r>
      <w:r>
        <w:rPr>
          <w:w w:val="85"/>
        </w:rPr>
        <w:t xml:space="preserve">qual tem por objetivo a autorização de formalização de convenio junto ao Hospital de </w:t>
      </w:r>
      <w:r>
        <w:rPr>
          <w:spacing w:val="-2"/>
          <w:w w:val="90"/>
        </w:rPr>
        <w:t>Gimirim.</w:t>
      </w:r>
    </w:p>
    <w:p w:rsidR="00BE7D8A" w:rsidRDefault="007B5225">
      <w:pPr>
        <w:pStyle w:val="Corpodetexto"/>
        <w:spacing w:before="288" w:line="237" w:lineRule="auto"/>
        <w:ind w:left="141" w:right="141" w:firstLine="1276"/>
        <w:jc w:val="both"/>
      </w:pPr>
      <w:r>
        <w:rPr>
          <w:w w:val="80"/>
        </w:rPr>
        <w:t xml:space="preserve">Do referido convenio, temos que o Município terá acesso irrestrito ao uso da </w:t>
      </w:r>
      <w:r>
        <w:rPr>
          <w:w w:val="85"/>
        </w:rPr>
        <w:t xml:space="preserve">maternidade do Hospital Ana Moreira Salles, no qual serão atendidas as mulheres de </w:t>
      </w:r>
      <w:r>
        <w:rPr>
          <w:w w:val="80"/>
        </w:rPr>
        <w:t>Itapeva</w:t>
      </w:r>
      <w:r>
        <w:rPr>
          <w:spacing w:val="-3"/>
          <w:w w:val="80"/>
        </w:rPr>
        <w:t xml:space="preserve"> </w:t>
      </w:r>
      <w:r>
        <w:rPr>
          <w:w w:val="80"/>
        </w:rPr>
        <w:t>que</w:t>
      </w:r>
      <w:r>
        <w:rPr>
          <w:spacing w:val="-2"/>
          <w:w w:val="80"/>
        </w:rPr>
        <w:t xml:space="preserve"> </w:t>
      </w:r>
      <w:r>
        <w:rPr>
          <w:w w:val="80"/>
        </w:rPr>
        <w:t>necessitam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realização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partos</w:t>
      </w:r>
      <w:r>
        <w:rPr>
          <w:spacing w:val="-6"/>
          <w:w w:val="80"/>
        </w:rPr>
        <w:t xml:space="preserve"> </w:t>
      </w:r>
      <w:r>
        <w:rPr>
          <w:w w:val="80"/>
        </w:rPr>
        <w:t>pelo</w:t>
      </w:r>
      <w:r>
        <w:rPr>
          <w:spacing w:val="-3"/>
          <w:w w:val="80"/>
        </w:rPr>
        <w:t xml:space="preserve"> </w:t>
      </w:r>
      <w:r>
        <w:rPr>
          <w:w w:val="80"/>
        </w:rPr>
        <w:t>SUS,</w:t>
      </w:r>
      <w:r>
        <w:rPr>
          <w:spacing w:val="-3"/>
          <w:w w:val="80"/>
        </w:rPr>
        <w:t xml:space="preserve"> </w:t>
      </w:r>
      <w:r>
        <w:rPr>
          <w:w w:val="80"/>
        </w:rPr>
        <w:t>ou</w:t>
      </w:r>
      <w:r>
        <w:rPr>
          <w:spacing w:val="-3"/>
          <w:w w:val="80"/>
        </w:rPr>
        <w:t xml:space="preserve"> </w:t>
      </w:r>
      <w:r>
        <w:rPr>
          <w:w w:val="80"/>
        </w:rPr>
        <w:t>seja,</w:t>
      </w:r>
      <w:r>
        <w:rPr>
          <w:spacing w:val="-3"/>
          <w:w w:val="80"/>
        </w:rPr>
        <w:t xml:space="preserve"> </w:t>
      </w:r>
      <w:r>
        <w:rPr>
          <w:w w:val="80"/>
        </w:rPr>
        <w:t>sem</w:t>
      </w:r>
      <w:r>
        <w:rPr>
          <w:spacing w:val="-2"/>
          <w:w w:val="80"/>
        </w:rPr>
        <w:t xml:space="preserve"> </w:t>
      </w:r>
      <w:r>
        <w:rPr>
          <w:w w:val="80"/>
        </w:rPr>
        <w:t>custos</w:t>
      </w:r>
      <w:r>
        <w:rPr>
          <w:spacing w:val="-6"/>
          <w:w w:val="80"/>
        </w:rPr>
        <w:t xml:space="preserve"> </w:t>
      </w:r>
      <w:r>
        <w:rPr>
          <w:w w:val="80"/>
        </w:rPr>
        <w:t>às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mesmas.</w:t>
      </w:r>
    </w:p>
    <w:p w:rsidR="00BE7D8A" w:rsidRDefault="007B5225">
      <w:pPr>
        <w:pStyle w:val="Corpodetexto"/>
        <w:spacing w:before="295" w:line="235" w:lineRule="auto"/>
        <w:ind w:left="141" w:right="138" w:firstLine="1276"/>
        <w:jc w:val="both"/>
      </w:pPr>
      <w:r>
        <w:rPr>
          <w:w w:val="85"/>
        </w:rPr>
        <w:t xml:space="preserve">Atualmente Itapeva tem se socorrido aos Hospitais de Extrema e Pouso </w:t>
      </w:r>
      <w:r>
        <w:rPr>
          <w:w w:val="90"/>
        </w:rPr>
        <w:t xml:space="preserve">Alegre, os quais apresentam alta demanda de atendimento em suas unidades, </w:t>
      </w:r>
      <w:r>
        <w:rPr>
          <w:w w:val="80"/>
        </w:rPr>
        <w:t>ocasionando demoras, recusa de atendimentos e até mesmo cobranças</w:t>
      </w:r>
      <w:r>
        <w:rPr>
          <w:spacing w:val="-1"/>
          <w:w w:val="80"/>
        </w:rPr>
        <w:t xml:space="preserve"> </w:t>
      </w:r>
      <w:r>
        <w:rPr>
          <w:w w:val="80"/>
        </w:rPr>
        <w:t>indevidas aos pais que ali estão para realizar</w:t>
      </w:r>
      <w:r>
        <w:rPr>
          <w:spacing w:val="-1"/>
        </w:rPr>
        <w:t xml:space="preserve"> </w:t>
      </w:r>
      <w:r>
        <w:rPr>
          <w:w w:val="80"/>
        </w:rPr>
        <w:t xml:space="preserve">o parto, culminando em recorrentes transtornos à administração que tem de realizar constantes intervenções para que, a prestação dos serviços médicos </w:t>
      </w:r>
      <w:r>
        <w:rPr>
          <w:w w:val="85"/>
        </w:rPr>
        <w:t>seja realizada a contento.</w:t>
      </w:r>
    </w:p>
    <w:p w:rsidR="00BE7D8A" w:rsidRDefault="00BE7D8A">
      <w:pPr>
        <w:pStyle w:val="Corpodetexto"/>
        <w:spacing w:before="1"/>
      </w:pPr>
    </w:p>
    <w:p w:rsidR="00BE7D8A" w:rsidRDefault="007B5225">
      <w:pPr>
        <w:pStyle w:val="Corpodetexto"/>
        <w:spacing w:line="237" w:lineRule="auto"/>
        <w:ind w:left="141" w:right="143" w:firstLine="1276"/>
        <w:jc w:val="both"/>
      </w:pPr>
      <w:r>
        <w:rPr>
          <w:w w:val="80"/>
        </w:rPr>
        <w:t xml:space="preserve">Dessa forma, temos que os valores mensais pleiteados pela instituição são </w:t>
      </w:r>
      <w:r>
        <w:rPr>
          <w:w w:val="85"/>
        </w:rPr>
        <w:t xml:space="preserve">ínfimos em comparação ao atendimento a ser prestado, garantindo que tenhamos a </w:t>
      </w:r>
      <w:r>
        <w:rPr>
          <w:w w:val="80"/>
        </w:rPr>
        <w:t xml:space="preserve">prestação hospitalar à nossas futuras mães de forma eficiente e humanizada, contribuindo </w:t>
      </w:r>
      <w:r>
        <w:rPr>
          <w:w w:val="85"/>
        </w:rPr>
        <w:t>pela</w:t>
      </w:r>
      <w:r>
        <w:rPr>
          <w:spacing w:val="-6"/>
          <w:w w:val="85"/>
        </w:rPr>
        <w:t xml:space="preserve"> </w:t>
      </w:r>
      <w:r>
        <w:rPr>
          <w:w w:val="85"/>
        </w:rPr>
        <w:t>eficiência na</w:t>
      </w:r>
      <w:r>
        <w:rPr>
          <w:spacing w:val="-6"/>
          <w:w w:val="85"/>
        </w:rPr>
        <w:t xml:space="preserve"> </w:t>
      </w:r>
      <w:r>
        <w:rPr>
          <w:w w:val="85"/>
        </w:rPr>
        <w:t>presteza do serviço público.</w:t>
      </w:r>
    </w:p>
    <w:p w:rsidR="00BE7D8A" w:rsidRDefault="007B5225">
      <w:pPr>
        <w:pStyle w:val="Corpodetexto"/>
        <w:spacing w:before="287" w:line="237" w:lineRule="auto"/>
        <w:ind w:left="141" w:right="134" w:firstLine="1276"/>
        <w:jc w:val="both"/>
      </w:pPr>
      <w:r>
        <w:rPr>
          <w:w w:val="85"/>
        </w:rPr>
        <w:t>Cumpre-lhes</w:t>
      </w:r>
      <w:r>
        <w:rPr>
          <w:spacing w:val="-8"/>
          <w:w w:val="85"/>
        </w:rPr>
        <w:t xml:space="preserve"> </w:t>
      </w:r>
      <w:r>
        <w:rPr>
          <w:w w:val="85"/>
        </w:rPr>
        <w:t>informar</w:t>
      </w:r>
      <w:r>
        <w:rPr>
          <w:spacing w:val="-7"/>
          <w:w w:val="85"/>
        </w:rPr>
        <w:t xml:space="preserve">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há</w:t>
      </w:r>
      <w:r>
        <w:rPr>
          <w:spacing w:val="-7"/>
          <w:w w:val="85"/>
        </w:rPr>
        <w:t xml:space="preserve"> </w:t>
      </w:r>
      <w:r>
        <w:rPr>
          <w:w w:val="85"/>
        </w:rPr>
        <w:t>uma</w:t>
      </w:r>
      <w:r>
        <w:rPr>
          <w:spacing w:val="-8"/>
          <w:w w:val="85"/>
        </w:rPr>
        <w:t xml:space="preserve"> </w:t>
      </w:r>
      <w:r>
        <w:rPr>
          <w:w w:val="85"/>
        </w:rPr>
        <w:t>lista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pacientes</w:t>
      </w:r>
      <w:r>
        <w:rPr>
          <w:spacing w:val="-7"/>
          <w:w w:val="85"/>
        </w:rPr>
        <w:t xml:space="preserve"> </w:t>
      </w:r>
      <w:r>
        <w:rPr>
          <w:w w:val="85"/>
        </w:rPr>
        <w:t>aguardando</w:t>
      </w:r>
      <w:r>
        <w:rPr>
          <w:spacing w:val="-8"/>
          <w:w w:val="85"/>
        </w:rPr>
        <w:t xml:space="preserve"> </w:t>
      </w:r>
      <w:r>
        <w:rPr>
          <w:w w:val="85"/>
        </w:rPr>
        <w:t xml:space="preserve">cirurgias </w:t>
      </w:r>
      <w:r>
        <w:rPr>
          <w:w w:val="80"/>
        </w:rPr>
        <w:t>eletivas,</w:t>
      </w:r>
      <w:r>
        <w:t xml:space="preserve"> </w:t>
      </w:r>
      <w:r>
        <w:rPr>
          <w:w w:val="80"/>
        </w:rPr>
        <w:t>pelo</w:t>
      </w:r>
      <w: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>que,</w:t>
      </w:r>
      <w:r>
        <w:t xml:space="preserve"> </w:t>
      </w:r>
      <w:r>
        <w:rPr>
          <w:w w:val="80"/>
        </w:rPr>
        <w:t>não</w:t>
      </w:r>
      <w:r>
        <w:t xml:space="preserve"> </w:t>
      </w:r>
      <w:r>
        <w:rPr>
          <w:w w:val="80"/>
        </w:rPr>
        <w:t>aprovado</w:t>
      </w:r>
      <w: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>presente</w:t>
      </w:r>
      <w:r>
        <w:t xml:space="preserve"> </w:t>
      </w:r>
      <w:r>
        <w:rPr>
          <w:w w:val="80"/>
        </w:rPr>
        <w:t>projeto</w:t>
      </w:r>
      <w:r>
        <w:t xml:space="preserve"> </w:t>
      </w:r>
      <w:r>
        <w:rPr>
          <w:w w:val="80"/>
        </w:rPr>
        <w:t>implicará</w:t>
      </w:r>
      <w:r>
        <w:t xml:space="preserve"> </w:t>
      </w:r>
      <w:r>
        <w:rPr>
          <w:w w:val="80"/>
        </w:rPr>
        <w:t>em</w:t>
      </w:r>
      <w:r>
        <w:t xml:space="preserve"> </w:t>
      </w:r>
      <w:r>
        <w:rPr>
          <w:w w:val="80"/>
        </w:rPr>
        <w:t>efetivo dano à</w:t>
      </w:r>
      <w:r>
        <w:t xml:space="preserve"> </w:t>
      </w:r>
      <w:r>
        <w:rPr>
          <w:w w:val="80"/>
        </w:rPr>
        <w:t>saúde da população,</w:t>
      </w:r>
      <w:r>
        <w:rPr>
          <w:spacing w:val="-1"/>
        </w:rPr>
        <w:t xml:space="preserve"> </w:t>
      </w:r>
      <w:r>
        <w:rPr>
          <w:w w:val="80"/>
        </w:rPr>
        <w:t xml:space="preserve">que necessitam de procedimentos eletivos em nível hospitalar, minimizando assim as urgências e emergências, mesmo sabendo que elas serão beneficiadas com os </w:t>
      </w:r>
      <w:r>
        <w:rPr>
          <w:spacing w:val="-2"/>
          <w:w w:val="90"/>
        </w:rPr>
        <w:t>investimentos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atuais.</w:t>
      </w:r>
    </w:p>
    <w:p w:rsidR="00BE7D8A" w:rsidRDefault="007B5225">
      <w:pPr>
        <w:pStyle w:val="Corpodetexto"/>
        <w:spacing w:before="290" w:line="237" w:lineRule="auto"/>
        <w:ind w:left="141" w:right="143" w:firstLine="1276"/>
        <w:jc w:val="both"/>
      </w:pPr>
      <w:r>
        <w:rPr>
          <w:w w:val="80"/>
        </w:rPr>
        <w:t>Na expectativa de</w:t>
      </w:r>
      <w:r>
        <w:rPr>
          <w:spacing w:val="-3"/>
          <w:w w:val="80"/>
        </w:rPr>
        <w:t xml:space="preserve"> </w:t>
      </w:r>
      <w:r>
        <w:rPr>
          <w:w w:val="80"/>
        </w:rPr>
        <w:t>que</w:t>
      </w:r>
      <w:r>
        <w:rPr>
          <w:spacing w:val="-3"/>
          <w:w w:val="80"/>
        </w:rPr>
        <w:t xml:space="preserve"> </w:t>
      </w:r>
      <w:r>
        <w:rPr>
          <w:w w:val="80"/>
        </w:rPr>
        <w:t>o projeto de lei venha a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merecer a aprovação unânime </w:t>
      </w:r>
      <w:r>
        <w:rPr>
          <w:w w:val="85"/>
        </w:rPr>
        <w:t>dessa</w:t>
      </w:r>
      <w:r>
        <w:rPr>
          <w:spacing w:val="-8"/>
          <w:w w:val="85"/>
        </w:rPr>
        <w:t xml:space="preserve"> </w:t>
      </w:r>
      <w:r>
        <w:rPr>
          <w:w w:val="85"/>
        </w:rPr>
        <w:t>Colenda</w:t>
      </w:r>
      <w:r>
        <w:rPr>
          <w:spacing w:val="-7"/>
          <w:w w:val="85"/>
        </w:rPr>
        <w:t xml:space="preserve"> </w:t>
      </w:r>
      <w:r>
        <w:rPr>
          <w:w w:val="85"/>
        </w:rPr>
        <w:t>Câmara,</w:t>
      </w:r>
      <w:r>
        <w:rPr>
          <w:spacing w:val="-7"/>
          <w:w w:val="85"/>
        </w:rPr>
        <w:t xml:space="preserve"> </w:t>
      </w:r>
      <w:r>
        <w:rPr>
          <w:w w:val="85"/>
        </w:rPr>
        <w:t>firmamo-nos</w:t>
      </w:r>
      <w:r>
        <w:rPr>
          <w:spacing w:val="-7"/>
          <w:w w:val="85"/>
        </w:rPr>
        <w:t xml:space="preserve"> </w:t>
      </w:r>
      <w:r>
        <w:rPr>
          <w:w w:val="85"/>
        </w:rPr>
        <w:t>respeitosamente.</w:t>
      </w:r>
    </w:p>
    <w:p w:rsidR="00BE7D8A" w:rsidRDefault="007B5225">
      <w:pPr>
        <w:pStyle w:val="Corpodetexto"/>
        <w:spacing w:before="286"/>
        <w:ind w:left="1417"/>
      </w:pPr>
      <w:r>
        <w:rPr>
          <w:spacing w:val="-2"/>
          <w:w w:val="90"/>
        </w:rPr>
        <w:t>Atenciosamente,</w:t>
      </w:r>
    </w:p>
    <w:p w:rsidR="00BE7D8A" w:rsidRDefault="00BE7D8A">
      <w:pPr>
        <w:pStyle w:val="Corpodetexto"/>
        <w:spacing w:before="11"/>
        <w:rPr>
          <w:sz w:val="16"/>
        </w:rPr>
      </w:pPr>
    </w:p>
    <w:p w:rsidR="00BE7D8A" w:rsidRDefault="00BE7D8A">
      <w:pPr>
        <w:pStyle w:val="Corpodetexto"/>
        <w:rPr>
          <w:sz w:val="16"/>
        </w:rPr>
        <w:sectPr w:rsidR="00BE7D8A">
          <w:pgSz w:w="11910" w:h="16840"/>
          <w:pgMar w:top="2080" w:right="1559" w:bottom="820" w:left="1559" w:header="710" w:footer="635" w:gutter="0"/>
          <w:cols w:space="720"/>
        </w:sectPr>
      </w:pPr>
    </w:p>
    <w:p w:rsidR="00BE7D8A" w:rsidRDefault="007B5225">
      <w:pPr>
        <w:pStyle w:val="Corpodetexto"/>
        <w:spacing w:before="96"/>
        <w:ind w:left="1645"/>
      </w:pPr>
      <w:r>
        <w:br w:type="column"/>
      </w:r>
      <w:r>
        <w:rPr>
          <w:w w:val="80"/>
        </w:rPr>
        <w:t>Itapeva,</w:t>
      </w:r>
      <w:r>
        <w:rPr>
          <w:spacing w:val="-7"/>
        </w:rPr>
        <w:t xml:space="preserve"> </w:t>
      </w:r>
      <w:r>
        <w:rPr>
          <w:w w:val="80"/>
        </w:rPr>
        <w:t>21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fevereiro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spacing w:val="-4"/>
          <w:w w:val="80"/>
        </w:rPr>
        <w:t>2025</w:t>
      </w:r>
    </w:p>
    <w:p w:rsidR="00BE7D8A" w:rsidRDefault="00BE7D8A">
      <w:pPr>
        <w:spacing w:line="161" w:lineRule="exact"/>
        <w:rPr>
          <w:rFonts w:ascii="Trebuchet MS"/>
          <w:sz w:val="14"/>
        </w:rPr>
      </w:pPr>
    </w:p>
    <w:p w:rsidR="00A8637A" w:rsidRDefault="00A8637A">
      <w:pPr>
        <w:spacing w:line="161" w:lineRule="exact"/>
        <w:rPr>
          <w:rFonts w:ascii="Trebuchet MS"/>
          <w:sz w:val="14"/>
        </w:rPr>
      </w:pPr>
    </w:p>
    <w:p w:rsidR="00A8637A" w:rsidRDefault="00A8637A">
      <w:pPr>
        <w:spacing w:line="161" w:lineRule="exact"/>
        <w:rPr>
          <w:rFonts w:ascii="Trebuchet MS"/>
          <w:sz w:val="14"/>
        </w:rPr>
      </w:pPr>
    </w:p>
    <w:p w:rsidR="00A8637A" w:rsidRDefault="00A8637A">
      <w:pPr>
        <w:spacing w:line="161" w:lineRule="exact"/>
        <w:rPr>
          <w:rFonts w:ascii="Trebuchet MS"/>
          <w:sz w:val="14"/>
        </w:rPr>
      </w:pPr>
    </w:p>
    <w:p w:rsidR="00A8637A" w:rsidRDefault="00A8637A">
      <w:pPr>
        <w:spacing w:line="161" w:lineRule="exact"/>
        <w:rPr>
          <w:rFonts w:ascii="Trebuchet MS"/>
          <w:sz w:val="14"/>
        </w:rPr>
      </w:pPr>
    </w:p>
    <w:p w:rsidR="00A8637A" w:rsidRDefault="00A8637A">
      <w:pPr>
        <w:spacing w:line="161" w:lineRule="exact"/>
        <w:rPr>
          <w:rFonts w:ascii="Trebuchet MS"/>
          <w:sz w:val="14"/>
        </w:rPr>
      </w:pPr>
    </w:p>
    <w:p w:rsidR="00A8637A" w:rsidRDefault="00A8637A">
      <w:pPr>
        <w:spacing w:line="161" w:lineRule="exact"/>
        <w:rPr>
          <w:rFonts w:ascii="Trebuchet MS"/>
          <w:sz w:val="14"/>
        </w:rPr>
        <w:sectPr w:rsidR="00A8637A">
          <w:type w:val="continuous"/>
          <w:pgSz w:w="11910" w:h="16840"/>
          <w:pgMar w:top="2080" w:right="1559" w:bottom="820" w:left="1559" w:header="710" w:footer="635" w:gutter="0"/>
          <w:cols w:num="2" w:space="720" w:equalWidth="0">
            <w:col w:w="3894" w:space="40"/>
            <w:col w:w="4858"/>
          </w:cols>
        </w:sectPr>
      </w:pPr>
    </w:p>
    <w:p w:rsidR="00BE7D8A" w:rsidRDefault="007B5225">
      <w:pPr>
        <w:pStyle w:val="Corpodetexto"/>
        <w:spacing w:before="40" w:line="237" w:lineRule="auto"/>
        <w:ind w:left="3077" w:right="1898" w:hanging="170"/>
      </w:pPr>
      <w:r>
        <w:rPr>
          <w:w w:val="80"/>
        </w:rPr>
        <w:t xml:space="preserve">DANIEL PEREIRA DO COUTO </w:t>
      </w:r>
      <w:r>
        <w:rPr>
          <w:w w:val="85"/>
        </w:rPr>
        <w:t>PREFEITO DO MUNICÍPIO</w:t>
      </w:r>
    </w:p>
    <w:sectPr w:rsidR="00BE7D8A">
      <w:type w:val="continuous"/>
      <w:pgSz w:w="11910" w:h="16840"/>
      <w:pgMar w:top="2080" w:right="1559" w:bottom="820" w:left="1559" w:header="710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225" w:rsidRDefault="007B5225">
      <w:r>
        <w:separator/>
      </w:r>
    </w:p>
  </w:endnote>
  <w:endnote w:type="continuationSeparator" w:id="0">
    <w:p w:rsidR="007B5225" w:rsidRDefault="007B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D8A" w:rsidRDefault="007B522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07968" behindDoc="1" locked="0" layoutInCell="1" allowOverlap="1">
              <wp:simplePos x="0" y="0"/>
              <wp:positionH relativeFrom="page">
                <wp:posOffset>1765935</wp:posOffset>
              </wp:positionH>
              <wp:positionV relativeFrom="page">
                <wp:posOffset>10150256</wp:posOffset>
              </wp:positionV>
              <wp:extent cx="4118610" cy="2260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8610" cy="226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E7D8A" w:rsidRDefault="007B5225">
                          <w:pPr>
                            <w:spacing w:before="14" w:line="184" w:lineRule="exact"/>
                            <w:ind w:left="2" w:righ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Ulisses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Escobar,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30 –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37655-000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Itapeva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Minas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Gerais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(35)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3434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1354</w:t>
                          </w:r>
                        </w:p>
                        <w:p w:rsidR="00BE7D8A" w:rsidRDefault="00246292">
                          <w:pPr>
                            <w:spacing w:line="138" w:lineRule="exact"/>
                            <w:ind w:right="2"/>
                            <w:jc w:val="center"/>
                            <w:rPr>
                              <w:sz w:val="12"/>
                            </w:rPr>
                          </w:pPr>
                          <w:hyperlink r:id="rId1">
                            <w:r w:rsidR="007B5225">
                              <w:rPr>
                                <w:color w:val="0000FF"/>
                                <w:spacing w:val="-2"/>
                                <w:sz w:val="12"/>
                                <w:u w:val="single" w:color="0000FF"/>
                              </w:rPr>
                              <w:t>chefedegabinete@itapeva.mg.gov.br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9.05pt;margin-top:799.25pt;width:324.3pt;height:17.8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" filled="f" stroked="f">
              <v:textbox inset="0,0,0,0">
                <w:txbxContent>
                  <w:p w:rsidR="00BE7D8A" w:rsidRDefault="007B5225">
                    <w:pPr>
                      <w:spacing w:before="14" w:line="184" w:lineRule="exact"/>
                      <w:ind w:left="2" w:right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Ulisses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Escobar,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30 –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37655-000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Itapeva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Minas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Gerais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(35)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3434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1354</w:t>
                    </w:r>
                  </w:p>
                  <w:p w:rsidR="00BE7D8A" w:rsidRDefault="00246292">
                    <w:pPr>
                      <w:spacing w:line="138" w:lineRule="exact"/>
                      <w:ind w:right="2"/>
                      <w:jc w:val="center"/>
                      <w:rPr>
                        <w:sz w:val="12"/>
                      </w:rPr>
                    </w:pPr>
                    <w:hyperlink r:id="rId2">
                      <w:r w:rsidR="007B5225">
                        <w:rPr>
                          <w:color w:val="0000FF"/>
                          <w:spacing w:val="-2"/>
                          <w:sz w:val="12"/>
                          <w:u w:val="single" w:color="0000FF"/>
                        </w:rPr>
                        <w:t>chefedegabinete@itapeva.mg.gov.br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225" w:rsidRDefault="007B5225">
      <w:r>
        <w:separator/>
      </w:r>
    </w:p>
  </w:footnote>
  <w:footnote w:type="continuationSeparator" w:id="0">
    <w:p w:rsidR="007B5225" w:rsidRDefault="007B5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D8A" w:rsidRDefault="007B522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07456" behindDoc="1" locked="0" layoutInCell="1" allowOverlap="1">
          <wp:simplePos x="0" y="0"/>
          <wp:positionH relativeFrom="page">
            <wp:posOffset>2584704</wp:posOffset>
          </wp:positionH>
          <wp:positionV relativeFrom="page">
            <wp:posOffset>450850</wp:posOffset>
          </wp:positionV>
          <wp:extent cx="2390774" cy="8750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0774" cy="875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8A"/>
    <w:rsid w:val="00246292"/>
    <w:rsid w:val="003C510D"/>
    <w:rsid w:val="005F699B"/>
    <w:rsid w:val="007B5225"/>
    <w:rsid w:val="00A8637A"/>
    <w:rsid w:val="00B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AA88B-8AB9-4D73-A84D-EEC1B66B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hyperlink" Target="mailto:chefedegabinete@itapev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creator>Cliente</dc:creator>
  <cp:lastModifiedBy>User</cp:lastModifiedBy>
  <cp:revision>2</cp:revision>
  <dcterms:created xsi:type="dcterms:W3CDTF">2025-02-24T12:43:00Z</dcterms:created>
  <dcterms:modified xsi:type="dcterms:W3CDTF">2025-02-24T12:43:00Z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2025-02-24T00:00:00Z</vt:filetime>
  </property>
</Properties>
</file>