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457C21" w:rsidRDefault="00660075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60075" w:rsidRPr="00457C21" w:rsidRDefault="005F735B" w:rsidP="002D5F7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57C21">
        <w:rPr>
          <w:rFonts w:cstheme="minorHAnsi"/>
          <w:b/>
          <w:sz w:val="24"/>
          <w:szCs w:val="24"/>
        </w:rPr>
        <w:t xml:space="preserve">SUBSTITUTIVO GLOBAL N.º 001 </w:t>
      </w:r>
      <w:r w:rsidR="00E26049" w:rsidRPr="00457C21">
        <w:rPr>
          <w:rFonts w:cstheme="minorHAnsi"/>
          <w:b/>
          <w:sz w:val="24"/>
          <w:szCs w:val="24"/>
        </w:rPr>
        <w:t xml:space="preserve">AO PROJETO DE LEI </w:t>
      </w:r>
      <w:r w:rsidR="00265FF4" w:rsidRPr="00457C21">
        <w:rPr>
          <w:rFonts w:cstheme="minorHAnsi"/>
          <w:b/>
          <w:sz w:val="24"/>
          <w:szCs w:val="24"/>
        </w:rPr>
        <w:t>ORDINÁRIA</w:t>
      </w:r>
      <w:r w:rsidR="00B25A8F" w:rsidRPr="00457C21">
        <w:rPr>
          <w:rFonts w:cstheme="minorHAnsi"/>
          <w:b/>
          <w:sz w:val="24"/>
          <w:szCs w:val="24"/>
        </w:rPr>
        <w:t xml:space="preserve"> </w:t>
      </w:r>
      <w:r w:rsidR="00265FF4" w:rsidRPr="00457C21">
        <w:rPr>
          <w:rFonts w:cstheme="minorHAnsi"/>
          <w:b/>
          <w:sz w:val="24"/>
          <w:szCs w:val="24"/>
        </w:rPr>
        <w:t>N.º 01/2025</w:t>
      </w:r>
    </w:p>
    <w:p w:rsidR="00660075" w:rsidRPr="00457C21" w:rsidRDefault="00660075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F777A" w:rsidRPr="00457C21" w:rsidRDefault="00265FF4" w:rsidP="00265FF4">
      <w:pPr>
        <w:spacing w:after="0" w:line="240" w:lineRule="auto"/>
        <w:ind w:left="1134"/>
        <w:jc w:val="both"/>
        <w:rPr>
          <w:rFonts w:cstheme="minorHAnsi"/>
          <w:i/>
          <w:sz w:val="24"/>
          <w:szCs w:val="24"/>
        </w:rPr>
      </w:pPr>
      <w:r w:rsidRPr="00457C21">
        <w:rPr>
          <w:rFonts w:cstheme="minorHAnsi"/>
          <w:i/>
          <w:sz w:val="24"/>
          <w:szCs w:val="24"/>
        </w:rPr>
        <w:t>ATUALIZA SUBSÍDIO DO PREFEITO, VICE-PREFEITO, VEREADORES E SECRETÁRIOS MUNICIPAIS.</w:t>
      </w:r>
    </w:p>
    <w:p w:rsidR="002D5F7F" w:rsidRPr="00457C21" w:rsidRDefault="002D5F7F" w:rsidP="002D5F7F">
      <w:p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</w:p>
    <w:p w:rsidR="004965E7" w:rsidRPr="00457C21" w:rsidRDefault="005F735B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57C21">
        <w:rPr>
          <w:rFonts w:cstheme="minorHAnsi"/>
          <w:sz w:val="24"/>
          <w:szCs w:val="24"/>
        </w:rPr>
        <w:t xml:space="preserve">A Câmara Municipal de Itapeva, Estado de Minas Gerais, por meio de seus Vereadores, </w:t>
      </w:r>
      <w:r w:rsidR="00265FF4" w:rsidRPr="00457C21">
        <w:rPr>
          <w:rFonts w:cstheme="minorHAnsi"/>
          <w:sz w:val="24"/>
          <w:szCs w:val="24"/>
        </w:rPr>
        <w:t>aprova a seguinte Lei:</w:t>
      </w:r>
    </w:p>
    <w:p w:rsidR="005F735B" w:rsidRPr="00457C21" w:rsidRDefault="005F735B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65FF4" w:rsidRPr="00457C21" w:rsidRDefault="00265FF4" w:rsidP="00265FF4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57C21">
        <w:rPr>
          <w:rFonts w:cstheme="minorHAnsi"/>
          <w:b/>
          <w:bCs/>
          <w:sz w:val="24"/>
          <w:szCs w:val="24"/>
        </w:rPr>
        <w:t xml:space="preserve">Art. 1º. </w:t>
      </w:r>
      <w:r w:rsidRPr="00457C21">
        <w:rPr>
          <w:rFonts w:cstheme="minorHAnsi"/>
          <w:bCs/>
          <w:sz w:val="24"/>
          <w:szCs w:val="24"/>
        </w:rPr>
        <w:t>Os subsídios do Prefeito e Vice-Prefeito fixados pel</w:t>
      </w:r>
      <w:r w:rsidR="007E6F3F" w:rsidRPr="00457C21">
        <w:rPr>
          <w:rFonts w:cstheme="minorHAnsi"/>
          <w:bCs/>
          <w:sz w:val="24"/>
          <w:szCs w:val="24"/>
        </w:rPr>
        <w:t>a Lei Municipal n.º 1</w:t>
      </w:r>
      <w:r w:rsidRPr="00457C21">
        <w:rPr>
          <w:rFonts w:cstheme="minorHAnsi"/>
          <w:bCs/>
          <w:sz w:val="24"/>
          <w:szCs w:val="24"/>
        </w:rPr>
        <w:t>225, 02 de outubro</w:t>
      </w:r>
      <w:r w:rsidR="008D763E" w:rsidRPr="00457C21">
        <w:rPr>
          <w:rFonts w:cstheme="minorHAnsi"/>
          <w:bCs/>
          <w:sz w:val="24"/>
          <w:szCs w:val="24"/>
        </w:rPr>
        <w:t xml:space="preserve"> de 2012, ficam atualizados </w:t>
      </w:r>
      <w:r w:rsidRPr="00457C21">
        <w:rPr>
          <w:rFonts w:cstheme="minorHAnsi"/>
          <w:bCs/>
          <w:sz w:val="24"/>
          <w:szCs w:val="24"/>
        </w:rPr>
        <w:t xml:space="preserve">no percentual </w:t>
      </w:r>
      <w:r w:rsidR="008D763E" w:rsidRPr="00457C21">
        <w:rPr>
          <w:rFonts w:cstheme="minorHAnsi"/>
          <w:bCs/>
          <w:sz w:val="24"/>
          <w:szCs w:val="24"/>
        </w:rPr>
        <w:t xml:space="preserve">correspondente a </w:t>
      </w:r>
      <w:r w:rsidRPr="00457C21">
        <w:rPr>
          <w:rFonts w:cstheme="minorHAnsi"/>
          <w:bCs/>
          <w:sz w:val="24"/>
          <w:szCs w:val="24"/>
        </w:rPr>
        <w:t>20,0973% (vinte inteiros e novecentos e setenta e três décimos de milésimos por cento)</w:t>
      </w:r>
      <w:r w:rsidR="008D763E" w:rsidRPr="00457C21">
        <w:rPr>
          <w:rFonts w:cstheme="minorHAnsi"/>
          <w:bCs/>
          <w:sz w:val="24"/>
          <w:szCs w:val="24"/>
        </w:rPr>
        <w:t>, a título de revisão geral, de</w:t>
      </w:r>
      <w:r w:rsidR="005566E8" w:rsidRPr="00457C21">
        <w:rPr>
          <w:rFonts w:cstheme="minorHAnsi"/>
          <w:bCs/>
          <w:sz w:val="24"/>
          <w:szCs w:val="24"/>
        </w:rPr>
        <w:t xml:space="preserve"> acordo com o Art. 37, inciso X, ambos </w:t>
      </w:r>
      <w:r w:rsidR="008D763E" w:rsidRPr="00457C21">
        <w:rPr>
          <w:rFonts w:cstheme="minorHAnsi"/>
          <w:bCs/>
          <w:sz w:val="24"/>
          <w:szCs w:val="24"/>
        </w:rPr>
        <w:t xml:space="preserve">da Constituição Federal e parágrafo único do art. 2º da Lei Municipal n.º 1225, de 02 de outubro de 2012, referente </w:t>
      </w:r>
      <w:r w:rsidR="007E6F3F" w:rsidRPr="00457C21">
        <w:rPr>
          <w:rFonts w:cstheme="minorHAnsi"/>
          <w:bCs/>
          <w:sz w:val="24"/>
          <w:szCs w:val="24"/>
        </w:rPr>
        <w:t xml:space="preserve">ao índice acumulado do IPCA/IBGE dos </w:t>
      </w:r>
      <w:r w:rsidR="008D763E" w:rsidRPr="00457C21">
        <w:rPr>
          <w:rFonts w:cstheme="minorHAnsi"/>
          <w:bCs/>
          <w:sz w:val="24"/>
          <w:szCs w:val="24"/>
        </w:rPr>
        <w:t>período</w:t>
      </w:r>
      <w:r w:rsidR="007E6F3F" w:rsidRPr="00457C21">
        <w:rPr>
          <w:rFonts w:cstheme="minorHAnsi"/>
          <w:bCs/>
          <w:sz w:val="24"/>
          <w:szCs w:val="24"/>
        </w:rPr>
        <w:t>s</w:t>
      </w:r>
      <w:r w:rsidR="008D763E" w:rsidRPr="00457C21">
        <w:rPr>
          <w:rFonts w:cstheme="minorHAnsi"/>
          <w:bCs/>
          <w:sz w:val="24"/>
          <w:szCs w:val="24"/>
        </w:rPr>
        <w:t xml:space="preserve"> de janeiro </w:t>
      </w:r>
      <w:proofErr w:type="gramStart"/>
      <w:r w:rsidR="008D763E" w:rsidRPr="00457C21">
        <w:rPr>
          <w:rFonts w:cstheme="minorHAnsi"/>
          <w:bCs/>
          <w:sz w:val="24"/>
          <w:szCs w:val="24"/>
        </w:rPr>
        <w:t>à</w:t>
      </w:r>
      <w:proofErr w:type="gramEnd"/>
      <w:r w:rsidR="008D763E" w:rsidRPr="00457C21">
        <w:rPr>
          <w:rFonts w:cstheme="minorHAnsi"/>
          <w:bCs/>
          <w:sz w:val="24"/>
          <w:szCs w:val="24"/>
        </w:rPr>
        <w:t xml:space="preserve"> de</w:t>
      </w:r>
      <w:r w:rsidR="007E6F3F" w:rsidRPr="00457C21">
        <w:rPr>
          <w:rFonts w:cstheme="minorHAnsi"/>
          <w:bCs/>
          <w:sz w:val="24"/>
          <w:szCs w:val="24"/>
        </w:rPr>
        <w:t>zembro dos anos de 2014, 2015, 2018 e 2024.</w:t>
      </w:r>
    </w:p>
    <w:p w:rsidR="007E6F3F" w:rsidRPr="00457C21" w:rsidRDefault="007E6F3F" w:rsidP="002D5F7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7E6F3F" w:rsidRPr="00457C21" w:rsidRDefault="007E6F3F" w:rsidP="007E6F3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57C21">
        <w:rPr>
          <w:rFonts w:cstheme="minorHAnsi"/>
          <w:b/>
          <w:bCs/>
          <w:sz w:val="24"/>
          <w:szCs w:val="24"/>
        </w:rPr>
        <w:t xml:space="preserve">Art. 2º. </w:t>
      </w:r>
      <w:r w:rsidRPr="00457C21">
        <w:rPr>
          <w:rFonts w:cstheme="minorHAnsi"/>
          <w:bCs/>
          <w:sz w:val="24"/>
          <w:szCs w:val="24"/>
        </w:rPr>
        <w:t>Os subsídios dos Secretários Municipais fixados pela Lei Municipal n.º 1225, 02 de outubro de 2012, ficam atualizados no percentual correspondente a 7,7773% (sete inteiros e sete mil setecentos e setenta e três décimos de milésimos por cento), a título de revisão geral, de</w:t>
      </w:r>
      <w:r w:rsidR="005566E8" w:rsidRPr="00457C21">
        <w:rPr>
          <w:rFonts w:cstheme="minorHAnsi"/>
          <w:bCs/>
          <w:sz w:val="24"/>
          <w:szCs w:val="24"/>
        </w:rPr>
        <w:t xml:space="preserve"> acordo com o Art. 37, inciso X, ambos </w:t>
      </w:r>
      <w:r w:rsidRPr="00457C21">
        <w:rPr>
          <w:rFonts w:cstheme="minorHAnsi"/>
          <w:bCs/>
          <w:sz w:val="24"/>
          <w:szCs w:val="24"/>
        </w:rPr>
        <w:t xml:space="preserve">da Constituição Federal e parágrafo único do art. 2º da Lei Municipal n.º 1225, de 02 de outubro de 2012, referente ao índice acumulado do IPCA/IBGE dos períodos de janeiro </w:t>
      </w:r>
      <w:proofErr w:type="gramStart"/>
      <w:r w:rsidRPr="00457C21">
        <w:rPr>
          <w:rFonts w:cstheme="minorHAnsi"/>
          <w:bCs/>
          <w:sz w:val="24"/>
          <w:szCs w:val="24"/>
        </w:rPr>
        <w:t>à</w:t>
      </w:r>
      <w:proofErr w:type="gramEnd"/>
      <w:r w:rsidRPr="00457C21">
        <w:rPr>
          <w:rFonts w:cstheme="minorHAnsi"/>
          <w:bCs/>
          <w:sz w:val="24"/>
          <w:szCs w:val="24"/>
        </w:rPr>
        <w:t xml:space="preserve"> dezembro dos anos de </w:t>
      </w:r>
      <w:r w:rsidR="005566E8" w:rsidRPr="00457C21">
        <w:rPr>
          <w:rFonts w:cstheme="minorHAnsi"/>
          <w:bCs/>
          <w:sz w:val="24"/>
          <w:szCs w:val="24"/>
        </w:rPr>
        <w:t xml:space="preserve">2018 </w:t>
      </w:r>
      <w:r w:rsidRPr="00457C21">
        <w:rPr>
          <w:rFonts w:cstheme="minorHAnsi"/>
          <w:bCs/>
          <w:sz w:val="24"/>
          <w:szCs w:val="24"/>
        </w:rPr>
        <w:t>e 2024.</w:t>
      </w:r>
    </w:p>
    <w:p w:rsidR="005566E8" w:rsidRPr="00457C21" w:rsidRDefault="005566E8" w:rsidP="007E6F3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7E6F3F" w:rsidRPr="00457C21" w:rsidRDefault="005566E8" w:rsidP="002D5F7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57C21">
        <w:rPr>
          <w:rFonts w:cstheme="minorHAnsi"/>
          <w:b/>
          <w:bCs/>
          <w:sz w:val="24"/>
          <w:szCs w:val="24"/>
        </w:rPr>
        <w:t xml:space="preserve">Art. 3º. </w:t>
      </w:r>
      <w:r w:rsidRPr="00457C21">
        <w:rPr>
          <w:rFonts w:cstheme="minorHAnsi"/>
          <w:bCs/>
          <w:sz w:val="24"/>
          <w:szCs w:val="24"/>
        </w:rPr>
        <w:t>Os subsídios dos Vereadores fixados pela Resolução n.º 01, de 09 de fevereiro de 2012, ficam atualizados de acordo com o índice acumulado do IPCA/IBGE, no percentual de 4,83% (quatro inteiros e oitenta e três centésimo de milésimos por cento), referente o período de janeiro à dezembro de 2024, a título de revisão geral, de acordo com o art. 37, inciso X, ambos da Constituição Federal e parágrafo único do Art. 3º da Resolução n.º 001, de 09 de fevereiro de 2012.</w:t>
      </w:r>
    </w:p>
    <w:p w:rsidR="002D5F7F" w:rsidRPr="00457C21" w:rsidRDefault="002D5F7F" w:rsidP="002D5F7F">
      <w:pPr>
        <w:spacing w:after="0" w:line="240" w:lineRule="auto"/>
        <w:ind w:left="708"/>
        <w:jc w:val="both"/>
        <w:rPr>
          <w:rFonts w:cstheme="minorHAnsi"/>
          <w:b/>
          <w:bCs/>
          <w:sz w:val="24"/>
          <w:szCs w:val="24"/>
        </w:rPr>
      </w:pPr>
    </w:p>
    <w:p w:rsidR="005F735B" w:rsidRPr="00457C21" w:rsidRDefault="002D5F7F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57C21">
        <w:rPr>
          <w:rFonts w:cstheme="minorHAnsi"/>
          <w:b/>
          <w:bCs/>
          <w:sz w:val="24"/>
          <w:szCs w:val="24"/>
        </w:rPr>
        <w:t xml:space="preserve">Art. 4º. </w:t>
      </w:r>
      <w:r w:rsidRPr="00457C21">
        <w:rPr>
          <w:rFonts w:cstheme="minorHAnsi"/>
          <w:bCs/>
          <w:sz w:val="24"/>
          <w:szCs w:val="24"/>
        </w:rPr>
        <w:t>Esta Lei entra em vigor na data de sua publicação</w:t>
      </w:r>
      <w:r w:rsidR="005566E8" w:rsidRPr="00457C21">
        <w:rPr>
          <w:rFonts w:cstheme="minorHAnsi"/>
          <w:bCs/>
          <w:sz w:val="24"/>
          <w:szCs w:val="24"/>
        </w:rPr>
        <w:t>, retroagindo seus efeitos à 01 de janeiro de 2025</w:t>
      </w:r>
    </w:p>
    <w:p w:rsidR="002D5F7F" w:rsidRPr="00457C21" w:rsidRDefault="002D5F7F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7F" w:rsidRPr="00457C21" w:rsidRDefault="002D5F7F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65E7" w:rsidRPr="00457C21" w:rsidRDefault="00660075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57C21">
        <w:rPr>
          <w:rFonts w:cstheme="minorHAnsi"/>
          <w:b/>
          <w:sz w:val="24"/>
          <w:szCs w:val="24"/>
        </w:rPr>
        <w:t>JUSTIFICATIVA:</w:t>
      </w:r>
      <w:r w:rsidR="004C4DCB" w:rsidRPr="00457C21">
        <w:rPr>
          <w:rFonts w:cstheme="minorHAnsi"/>
          <w:sz w:val="24"/>
          <w:szCs w:val="24"/>
        </w:rPr>
        <w:t xml:space="preserve"> </w:t>
      </w:r>
      <w:r w:rsidR="00762454" w:rsidRPr="00457C21">
        <w:rPr>
          <w:rFonts w:cstheme="minorHAnsi"/>
          <w:sz w:val="24"/>
          <w:szCs w:val="24"/>
        </w:rPr>
        <w:t xml:space="preserve">O </w:t>
      </w:r>
      <w:r w:rsidR="000F2961" w:rsidRPr="00457C21">
        <w:rPr>
          <w:rFonts w:cstheme="minorHAnsi"/>
          <w:sz w:val="24"/>
          <w:szCs w:val="24"/>
        </w:rPr>
        <w:t>presente S</w:t>
      </w:r>
      <w:r w:rsidR="00762454" w:rsidRPr="00457C21">
        <w:rPr>
          <w:rFonts w:cstheme="minorHAnsi"/>
          <w:sz w:val="24"/>
          <w:szCs w:val="24"/>
        </w:rPr>
        <w:t xml:space="preserve">ubstitutivo Global é apresentado </w:t>
      </w:r>
      <w:r w:rsidR="005566E8" w:rsidRPr="00457C21">
        <w:rPr>
          <w:rFonts w:cstheme="minorHAnsi"/>
          <w:sz w:val="24"/>
          <w:szCs w:val="24"/>
        </w:rPr>
        <w:t>a pedido do próprio Poder Executivo, uma vez que nos anos de 2014,</w:t>
      </w:r>
      <w:r w:rsidR="00967BCF">
        <w:rPr>
          <w:rFonts w:cstheme="minorHAnsi"/>
          <w:sz w:val="24"/>
          <w:szCs w:val="24"/>
        </w:rPr>
        <w:t xml:space="preserve"> 2015 e 2018 não foram concedida</w:t>
      </w:r>
      <w:r w:rsidR="005566E8" w:rsidRPr="00457C21">
        <w:rPr>
          <w:rFonts w:cstheme="minorHAnsi"/>
          <w:sz w:val="24"/>
          <w:szCs w:val="24"/>
        </w:rPr>
        <w:t xml:space="preserve">s as revisões gerais garantidas constitucionalmente (Art. 37, inciso X da Constituição Federal) ao Prefeito e Vice-Prefeito, e, da mesma forma, no ano de 2018 não foi concedia revisão aos Secretários Municipais. </w:t>
      </w:r>
    </w:p>
    <w:p w:rsidR="005566E8" w:rsidRPr="00457C21" w:rsidRDefault="005566E8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566E8" w:rsidRPr="00457C21" w:rsidRDefault="00DE35BE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57C21">
        <w:rPr>
          <w:rFonts w:cstheme="minorHAnsi"/>
          <w:sz w:val="24"/>
          <w:szCs w:val="24"/>
        </w:rPr>
        <w:lastRenderedPageBreak/>
        <w:t>Os índices do</w:t>
      </w:r>
      <w:r w:rsidR="005566E8" w:rsidRPr="00457C21">
        <w:rPr>
          <w:rFonts w:cstheme="minorHAnsi"/>
          <w:sz w:val="24"/>
          <w:szCs w:val="24"/>
        </w:rPr>
        <w:t xml:space="preserve"> IPCA/IBGE </w:t>
      </w:r>
      <w:r w:rsidRPr="00457C21">
        <w:rPr>
          <w:rFonts w:cstheme="minorHAnsi"/>
          <w:sz w:val="24"/>
          <w:szCs w:val="24"/>
        </w:rPr>
        <w:t>que não foram concedidos são os seguintes percentuais:</w:t>
      </w:r>
      <w:r w:rsidR="005566E8" w:rsidRPr="00457C21">
        <w:rPr>
          <w:rFonts w:cstheme="minorHAnsi"/>
          <w:sz w:val="24"/>
          <w:szCs w:val="24"/>
        </w:rPr>
        <w:t xml:space="preserve"> 5,91</w:t>
      </w:r>
      <w:r w:rsidRPr="00457C21">
        <w:rPr>
          <w:rFonts w:cstheme="minorHAnsi"/>
          <w:sz w:val="24"/>
          <w:szCs w:val="24"/>
        </w:rPr>
        <w:t>% em 2014; 6,41% em 2015 e 2,9473% em 2018. Desta forma, somando ao índice de 2024, que foi de 4,83%, remonta uma defasagem de 20,0973% ao Prefeito e Vice-Prefeito e de 7,7773% aos Secretários Municipais.</w:t>
      </w:r>
    </w:p>
    <w:p w:rsidR="00DE35BE" w:rsidRPr="00457C21" w:rsidRDefault="00DE35BE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E35BE" w:rsidRPr="00457C21" w:rsidRDefault="00DE35BE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57C21">
        <w:rPr>
          <w:rFonts w:cstheme="minorHAnsi"/>
          <w:sz w:val="24"/>
          <w:szCs w:val="24"/>
        </w:rPr>
        <w:t>Como já exposto acima, a revisão geral anual é assegurada pela Constituição Federal de 1988 e, no mesmo sentido, a legislação que fixou os subsídios desses agentes políticos também permitiu a revisão geral anual.</w:t>
      </w:r>
    </w:p>
    <w:p w:rsidR="00DE35BE" w:rsidRPr="00457C21" w:rsidRDefault="00DE35BE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E35BE" w:rsidRPr="00457C21" w:rsidRDefault="00DE35BE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57C21">
        <w:rPr>
          <w:rFonts w:cstheme="minorHAnsi"/>
          <w:sz w:val="24"/>
          <w:szCs w:val="24"/>
        </w:rPr>
        <w:t xml:space="preserve">O Tribunal de Contas do Estado de Minas Gerais – TCE-MG já se manifestou sobre a possibilidade de se estender a revisão a exercícios passados quando o ente federativo não </w:t>
      </w:r>
      <w:r w:rsidR="00967BCF">
        <w:rPr>
          <w:rFonts w:cstheme="minorHAnsi"/>
          <w:sz w:val="24"/>
          <w:szCs w:val="24"/>
        </w:rPr>
        <w:t xml:space="preserve">tenha observado </w:t>
      </w:r>
      <w:r w:rsidRPr="00457C21">
        <w:rPr>
          <w:rFonts w:cstheme="minorHAnsi"/>
          <w:sz w:val="24"/>
          <w:szCs w:val="24"/>
        </w:rPr>
        <w:t>a periodicidade anual prevista para a revisão geral do subsídio</w:t>
      </w:r>
      <w:r w:rsidR="00457C21" w:rsidRPr="00457C21">
        <w:rPr>
          <w:rFonts w:cstheme="minorHAnsi"/>
          <w:sz w:val="24"/>
          <w:szCs w:val="24"/>
        </w:rPr>
        <w:t xml:space="preserve">, até mesmo na hipótese de projeto de lei que tenha sido rejeitado em outra Sessão Legislativa. Referido entendimento, que é de caráter </w:t>
      </w:r>
      <w:r w:rsidR="00457C21" w:rsidRPr="00457C21">
        <w:rPr>
          <w:rFonts w:cstheme="minorHAnsi"/>
          <w:b/>
          <w:i/>
          <w:sz w:val="24"/>
          <w:szCs w:val="24"/>
        </w:rPr>
        <w:t>normativo e vinculante</w:t>
      </w:r>
      <w:r w:rsidRPr="00457C21">
        <w:rPr>
          <w:rFonts w:cstheme="minorHAnsi"/>
          <w:b/>
          <w:i/>
          <w:sz w:val="24"/>
          <w:szCs w:val="24"/>
        </w:rPr>
        <w:t xml:space="preserve"> </w:t>
      </w:r>
      <w:r w:rsidR="00457C21" w:rsidRPr="00457C21">
        <w:rPr>
          <w:rFonts w:cstheme="minorHAnsi"/>
          <w:sz w:val="24"/>
          <w:szCs w:val="24"/>
        </w:rPr>
        <w:t>está na Consulta n.º 747843. Vejamos:</w:t>
      </w:r>
    </w:p>
    <w:p w:rsidR="00457C21" w:rsidRPr="00457C21" w:rsidRDefault="00457C21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57C21" w:rsidRPr="003A4E11" w:rsidRDefault="00457C21" w:rsidP="00457C21">
      <w:p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3A4E11">
        <w:rPr>
          <w:rFonts w:cstheme="minorHAnsi"/>
          <w:sz w:val="24"/>
          <w:szCs w:val="24"/>
        </w:rPr>
        <w:t xml:space="preserve">EMENTA: CONSULTA – </w:t>
      </w:r>
      <w:r w:rsidRPr="003A4E11">
        <w:rPr>
          <w:rFonts w:cstheme="minorHAnsi"/>
          <w:b/>
          <w:i/>
          <w:sz w:val="24"/>
          <w:szCs w:val="24"/>
        </w:rPr>
        <w:t>SUBSÍDIOS E VENCIMENTOS (AGENTES POLÍTICOS E GESTORES PÚBLICOS) – REVISÃO GERAL ANUAL</w:t>
      </w:r>
      <w:r w:rsidRPr="003A4E11">
        <w:rPr>
          <w:rFonts w:cstheme="minorHAnsi"/>
          <w:sz w:val="24"/>
          <w:szCs w:val="24"/>
        </w:rPr>
        <w:t xml:space="preserve"> – a) NATUREZA JURÍDICA – NOÇÃO – FINALIDADE – PREVISÃO – DIREITO SUBJETIVO – INICIATIVA DE LEI – </w:t>
      </w:r>
      <w:r w:rsidRPr="003A4E11">
        <w:rPr>
          <w:rFonts w:cstheme="minorHAnsi"/>
          <w:b/>
          <w:i/>
          <w:sz w:val="24"/>
          <w:szCs w:val="24"/>
          <w:u w:val="single"/>
        </w:rPr>
        <w:t xml:space="preserve">b) PERÍODO INFLACIONÁRIO – PERIODICIDADE – POSSIBILIDADE DE SE ESTENDER A EXERCÍCIOS PASSADOS </w:t>
      </w:r>
      <w:r w:rsidRPr="003A4E11">
        <w:rPr>
          <w:rFonts w:cstheme="minorHAnsi"/>
          <w:sz w:val="24"/>
          <w:szCs w:val="24"/>
        </w:rPr>
        <w:t>– c) PRINCÍPIO DA IRREPETIBILIDADE DE PROJETO REJEITADO – REQUISITO PARA APRESENTAÇÃO DE NOVO PROJETO (ART. 67 DA CR/88) – d) ATUALIZAÇÃO EM ANO ELEITORAL – POSSIBILIDADE – ART. 37, X, DA CR/88 – ART. 21, PARÁGRAFO ÚNICO, E ART. 22 DA LRF – LEI ELEITORAL N. 9504/97 – PRECEDENTE (CONSULTA N. 751530) – e) DATA DE CONCESSÃO – f) ÍNDICE OFICIAL ÚNICO – PRINCÍPIO DA ISONOMIA – RECOMENDAÇÃO.</w:t>
      </w:r>
    </w:p>
    <w:p w:rsidR="003A4E11" w:rsidRPr="003A4E11" w:rsidRDefault="003A4E11" w:rsidP="00457C21">
      <w:p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</w:p>
    <w:p w:rsidR="003A4E11" w:rsidRPr="003A4E11" w:rsidRDefault="003A4E11" w:rsidP="00457C21">
      <w:p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3A4E11">
        <w:rPr>
          <w:rFonts w:cstheme="minorHAnsi"/>
          <w:sz w:val="24"/>
          <w:szCs w:val="24"/>
        </w:rPr>
        <w:t>[...]</w:t>
      </w:r>
    </w:p>
    <w:p w:rsidR="00457C21" w:rsidRPr="003A4E11" w:rsidRDefault="00457C21" w:rsidP="00457C2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57C21" w:rsidRPr="003A4E11" w:rsidRDefault="00457C21" w:rsidP="00457C21">
      <w:pPr>
        <w:spacing w:after="0" w:line="240" w:lineRule="auto"/>
        <w:ind w:left="1134"/>
        <w:jc w:val="both"/>
        <w:rPr>
          <w:rFonts w:cstheme="minorHAnsi"/>
          <w:b/>
          <w:i/>
          <w:sz w:val="24"/>
          <w:szCs w:val="24"/>
          <w:u w:val="single"/>
        </w:rPr>
      </w:pPr>
      <w:r w:rsidRPr="003A4E11">
        <w:rPr>
          <w:rFonts w:cstheme="minorHAnsi"/>
          <w:b/>
          <w:i/>
          <w:sz w:val="24"/>
          <w:szCs w:val="24"/>
          <w:u w:val="single"/>
        </w:rPr>
        <w:t>b) O período inflacionário a ser considerado na concessão da revisão pode abranger exercícios passados na hipótese de o ente federado não observar a periodicidade anual mínima prevista para o instituto. Nesse caso, a revisão deve ser concedida com base no período de inflação equivalente ao intervalo de tempo em que os agentes públicos permaneceram sem a atualização da sua remuneração.</w:t>
      </w:r>
    </w:p>
    <w:p w:rsidR="00457C21" w:rsidRPr="003A4E11" w:rsidRDefault="00457C21" w:rsidP="00457C21">
      <w:p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</w:p>
    <w:p w:rsidR="00EF0FDC" w:rsidRPr="003A4E11" w:rsidRDefault="00457C21" w:rsidP="00457C21">
      <w:p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3A4E11">
        <w:rPr>
          <w:rFonts w:cstheme="minorHAnsi"/>
          <w:sz w:val="24"/>
          <w:szCs w:val="24"/>
        </w:rPr>
        <w:t>c) Na atualização remuneratória, é possível considerar período inflacionário que já serviu de base para proposta de revisão, mas cujo projeto de lei foi rejeitado, nos termos do artigo 67 da Constituição da República.</w:t>
      </w:r>
    </w:p>
    <w:p w:rsidR="003A4E11" w:rsidRPr="003A4E11" w:rsidRDefault="003A4E11" w:rsidP="00457C21">
      <w:p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</w:p>
    <w:p w:rsidR="003A4E11" w:rsidRPr="003A4E11" w:rsidRDefault="003A4E11" w:rsidP="00457C21">
      <w:p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3A4E11">
        <w:rPr>
          <w:rFonts w:cstheme="minorHAnsi"/>
          <w:sz w:val="24"/>
          <w:szCs w:val="24"/>
        </w:rPr>
        <w:t>[...]</w:t>
      </w:r>
    </w:p>
    <w:p w:rsidR="00457C21" w:rsidRPr="003A4E11" w:rsidRDefault="00457C21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57C21" w:rsidRDefault="00457C21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Desta forma, atendendo pedido do próprio Poder Executivo, apresent</w:t>
      </w:r>
      <w:r w:rsidR="003A4E11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o presente substitutivo global, para incluir os índices inflacionários que anteriormente não foram concedidos aos cargos de Prefeito, Vice-Prefeito e Secretários Municipais.</w:t>
      </w:r>
    </w:p>
    <w:p w:rsidR="00457C21" w:rsidRPr="00457C21" w:rsidRDefault="00457C21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05A1C" w:rsidRPr="00457C21" w:rsidRDefault="00205A1C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57C21">
        <w:rPr>
          <w:rFonts w:cstheme="minorHAnsi"/>
          <w:sz w:val="24"/>
          <w:szCs w:val="24"/>
        </w:rPr>
        <w:t xml:space="preserve">Sala das Sessões, </w:t>
      </w:r>
      <w:r w:rsidR="00550E5F">
        <w:rPr>
          <w:rFonts w:cstheme="minorHAnsi"/>
          <w:sz w:val="24"/>
          <w:szCs w:val="24"/>
        </w:rPr>
        <w:t>25</w:t>
      </w:r>
      <w:bookmarkStart w:id="0" w:name="_GoBack"/>
      <w:bookmarkEnd w:id="0"/>
      <w:r w:rsidR="00457C21">
        <w:rPr>
          <w:rFonts w:cstheme="minorHAnsi"/>
          <w:sz w:val="24"/>
          <w:szCs w:val="24"/>
        </w:rPr>
        <w:t xml:space="preserve"> de fevereiro de 2025.</w:t>
      </w:r>
    </w:p>
    <w:p w:rsidR="004965E7" w:rsidRDefault="004965E7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57C21" w:rsidRPr="00457C21" w:rsidRDefault="00457C21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D2E19" w:rsidRPr="00457C21" w:rsidRDefault="00457C21" w:rsidP="002D5F7F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AILTON SOARES XAVIER</w:t>
      </w:r>
    </w:p>
    <w:p w:rsidR="00205A1C" w:rsidRPr="00457C21" w:rsidRDefault="00457C21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Vereador </w:t>
      </w:r>
    </w:p>
    <w:sectPr w:rsidR="00205A1C" w:rsidRPr="00457C21">
      <w:headerReference w:type="default" r:id="rId8"/>
      <w:footerReference w:type="default" r:id="rId9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C36" w:rsidRDefault="00402C36">
      <w:pPr>
        <w:spacing w:after="0" w:line="240" w:lineRule="auto"/>
      </w:pPr>
      <w:r>
        <w:separator/>
      </w:r>
    </w:p>
  </w:endnote>
  <w:endnote w:type="continuationSeparator" w:id="0">
    <w:p w:rsidR="00402C36" w:rsidRDefault="00402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C36" w:rsidRDefault="00402C36">
      <w:pPr>
        <w:spacing w:after="0" w:line="240" w:lineRule="auto"/>
      </w:pPr>
      <w:r>
        <w:separator/>
      </w:r>
    </w:p>
  </w:footnote>
  <w:footnote w:type="continuationSeparator" w:id="0">
    <w:p w:rsidR="00402C36" w:rsidRDefault="00402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 w:rsidTr="005F735B">
      <w:trPr>
        <w:trHeight w:val="1276"/>
      </w:trPr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352EDC5C" wp14:editId="61C87B1A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 w:rsidP="005F735B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www.itapeva.mg.</w:t>
          </w:r>
          <w:r w:rsidR="005F735B">
            <w:rPr>
              <w:lang w:val="en-US" w:eastAsia="en-US"/>
            </w:rPr>
            <w:t>leg.br - e-mail: camara@</w:t>
          </w:r>
          <w:r>
            <w:rPr>
              <w:lang w:val="en-US" w:eastAsia="en-US"/>
            </w:rPr>
            <w:t>itapeva.mg.</w:t>
          </w:r>
          <w:r w:rsidR="005F735B">
            <w:rPr>
              <w:lang w:val="en-US" w:eastAsia="en-US"/>
            </w:rPr>
            <w:t>leg</w:t>
          </w:r>
          <w:r>
            <w:rPr>
              <w:lang w:val="en-US" w:eastAsia="en-US"/>
            </w:rPr>
            <w:t>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0021B6"/>
    <w:rsid w:val="00066323"/>
    <w:rsid w:val="000A122B"/>
    <w:rsid w:val="000D3BA8"/>
    <w:rsid w:val="000F2961"/>
    <w:rsid w:val="000F777A"/>
    <w:rsid w:val="00100605"/>
    <w:rsid w:val="001109E8"/>
    <w:rsid w:val="001733CB"/>
    <w:rsid w:val="001C05E1"/>
    <w:rsid w:val="001C237F"/>
    <w:rsid w:val="001C6DAA"/>
    <w:rsid w:val="001E2E39"/>
    <w:rsid w:val="001E7F8F"/>
    <w:rsid w:val="001F5C49"/>
    <w:rsid w:val="00205A1C"/>
    <w:rsid w:val="002066AB"/>
    <w:rsid w:val="0021187F"/>
    <w:rsid w:val="002172AA"/>
    <w:rsid w:val="002353CD"/>
    <w:rsid w:val="00257692"/>
    <w:rsid w:val="002641A5"/>
    <w:rsid w:val="00265FF4"/>
    <w:rsid w:val="002743EE"/>
    <w:rsid w:val="002D5F7F"/>
    <w:rsid w:val="002E092A"/>
    <w:rsid w:val="002E73D3"/>
    <w:rsid w:val="00373BEC"/>
    <w:rsid w:val="003A4E11"/>
    <w:rsid w:val="003E72C9"/>
    <w:rsid w:val="00402C36"/>
    <w:rsid w:val="0042125D"/>
    <w:rsid w:val="00457C21"/>
    <w:rsid w:val="0049232B"/>
    <w:rsid w:val="004965E7"/>
    <w:rsid w:val="004A42EE"/>
    <w:rsid w:val="004C3178"/>
    <w:rsid w:val="004C4DCB"/>
    <w:rsid w:val="004F57C2"/>
    <w:rsid w:val="0052197D"/>
    <w:rsid w:val="005309D2"/>
    <w:rsid w:val="00543ED7"/>
    <w:rsid w:val="00550E5F"/>
    <w:rsid w:val="005566E8"/>
    <w:rsid w:val="00562999"/>
    <w:rsid w:val="005763E0"/>
    <w:rsid w:val="005A10C2"/>
    <w:rsid w:val="005B3379"/>
    <w:rsid w:val="005E0B9F"/>
    <w:rsid w:val="005F735B"/>
    <w:rsid w:val="0062418A"/>
    <w:rsid w:val="00660075"/>
    <w:rsid w:val="0066448A"/>
    <w:rsid w:val="00685AE6"/>
    <w:rsid w:val="006B77F1"/>
    <w:rsid w:val="006C3FF0"/>
    <w:rsid w:val="007229F4"/>
    <w:rsid w:val="00762454"/>
    <w:rsid w:val="00762C85"/>
    <w:rsid w:val="00765CA5"/>
    <w:rsid w:val="00770CC5"/>
    <w:rsid w:val="00797EEE"/>
    <w:rsid w:val="007D23B3"/>
    <w:rsid w:val="007E0F6F"/>
    <w:rsid w:val="007E24D0"/>
    <w:rsid w:val="007E6F3F"/>
    <w:rsid w:val="00835E47"/>
    <w:rsid w:val="00873203"/>
    <w:rsid w:val="00880C1F"/>
    <w:rsid w:val="00883D63"/>
    <w:rsid w:val="008A5D59"/>
    <w:rsid w:val="008D73D0"/>
    <w:rsid w:val="008D763E"/>
    <w:rsid w:val="009349B0"/>
    <w:rsid w:val="00967BCF"/>
    <w:rsid w:val="009717BE"/>
    <w:rsid w:val="009D2E19"/>
    <w:rsid w:val="009D7463"/>
    <w:rsid w:val="00A0022E"/>
    <w:rsid w:val="00A36F68"/>
    <w:rsid w:val="00A458BC"/>
    <w:rsid w:val="00A55527"/>
    <w:rsid w:val="00AD6CC3"/>
    <w:rsid w:val="00B0100B"/>
    <w:rsid w:val="00B02F4B"/>
    <w:rsid w:val="00B07756"/>
    <w:rsid w:val="00B25A8F"/>
    <w:rsid w:val="00B93DCD"/>
    <w:rsid w:val="00BD23F9"/>
    <w:rsid w:val="00BF0507"/>
    <w:rsid w:val="00BF76A8"/>
    <w:rsid w:val="00C17087"/>
    <w:rsid w:val="00C20966"/>
    <w:rsid w:val="00C36E3F"/>
    <w:rsid w:val="00C74FB8"/>
    <w:rsid w:val="00CA0AEC"/>
    <w:rsid w:val="00CA3201"/>
    <w:rsid w:val="00CA3B9C"/>
    <w:rsid w:val="00CB2CFC"/>
    <w:rsid w:val="00CC05AF"/>
    <w:rsid w:val="00CE6AA3"/>
    <w:rsid w:val="00CF3EFA"/>
    <w:rsid w:val="00D13A75"/>
    <w:rsid w:val="00D14B8F"/>
    <w:rsid w:val="00D22E95"/>
    <w:rsid w:val="00D27BA8"/>
    <w:rsid w:val="00D3524C"/>
    <w:rsid w:val="00D80B5E"/>
    <w:rsid w:val="00D87BBD"/>
    <w:rsid w:val="00DA1A79"/>
    <w:rsid w:val="00DA55E3"/>
    <w:rsid w:val="00DB1E88"/>
    <w:rsid w:val="00DE35BE"/>
    <w:rsid w:val="00DF7B1E"/>
    <w:rsid w:val="00E0307F"/>
    <w:rsid w:val="00E2601A"/>
    <w:rsid w:val="00E26049"/>
    <w:rsid w:val="00E3176E"/>
    <w:rsid w:val="00E72348"/>
    <w:rsid w:val="00E8267C"/>
    <w:rsid w:val="00E8503C"/>
    <w:rsid w:val="00E8738C"/>
    <w:rsid w:val="00E87734"/>
    <w:rsid w:val="00E97BE7"/>
    <w:rsid w:val="00EA24FA"/>
    <w:rsid w:val="00EC1036"/>
    <w:rsid w:val="00EC7E54"/>
    <w:rsid w:val="00ED21C3"/>
    <w:rsid w:val="00EE770A"/>
    <w:rsid w:val="00EF0FDC"/>
    <w:rsid w:val="00EF3065"/>
    <w:rsid w:val="00F14926"/>
    <w:rsid w:val="00F56B0A"/>
    <w:rsid w:val="00F645A3"/>
    <w:rsid w:val="00F8542A"/>
    <w:rsid w:val="00F95E15"/>
    <w:rsid w:val="00F966EC"/>
    <w:rsid w:val="00FA0D19"/>
    <w:rsid w:val="00FB63E2"/>
    <w:rsid w:val="00FD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B50F6-D033-4345-A7DE-ABC22742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760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17</cp:revision>
  <cp:lastPrinted>2025-02-20T19:25:00Z</cp:lastPrinted>
  <dcterms:created xsi:type="dcterms:W3CDTF">2025-02-20T16:19:00Z</dcterms:created>
  <dcterms:modified xsi:type="dcterms:W3CDTF">2025-02-25T11:48:00Z</dcterms:modified>
</cp:coreProperties>
</file>