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457C21" w:rsidRDefault="005F735B" w:rsidP="002D5F7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57C21">
        <w:rPr>
          <w:rFonts w:cstheme="minorHAnsi"/>
          <w:b/>
          <w:sz w:val="24"/>
          <w:szCs w:val="24"/>
        </w:rPr>
        <w:t>S</w:t>
      </w:r>
      <w:r w:rsidR="00194A60">
        <w:rPr>
          <w:rFonts w:cstheme="minorHAnsi"/>
          <w:b/>
          <w:sz w:val="24"/>
          <w:szCs w:val="24"/>
        </w:rPr>
        <w:t>U</w:t>
      </w:r>
      <w:r w:rsidRPr="00457C21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457C21">
        <w:rPr>
          <w:rFonts w:cstheme="minorHAnsi"/>
          <w:b/>
          <w:sz w:val="24"/>
          <w:szCs w:val="24"/>
        </w:rPr>
        <w:t xml:space="preserve">AO PROJETO DE LEI </w:t>
      </w:r>
      <w:r w:rsidR="00265FF4" w:rsidRPr="00457C21">
        <w:rPr>
          <w:rFonts w:cstheme="minorHAnsi"/>
          <w:b/>
          <w:sz w:val="24"/>
          <w:szCs w:val="24"/>
        </w:rPr>
        <w:t>ORDINÁRIA</w:t>
      </w:r>
      <w:r w:rsidR="00B25A8F" w:rsidRPr="00457C21">
        <w:rPr>
          <w:rFonts w:cstheme="minorHAnsi"/>
          <w:b/>
          <w:sz w:val="24"/>
          <w:szCs w:val="24"/>
        </w:rPr>
        <w:t xml:space="preserve"> </w:t>
      </w:r>
      <w:r w:rsidR="00DD2BD9">
        <w:rPr>
          <w:rFonts w:cstheme="minorHAnsi"/>
          <w:b/>
          <w:sz w:val="24"/>
          <w:szCs w:val="24"/>
        </w:rPr>
        <w:t>N.º 06</w:t>
      </w:r>
      <w:r w:rsidR="00265FF4" w:rsidRPr="00457C21">
        <w:rPr>
          <w:rFonts w:cstheme="minorHAnsi"/>
          <w:b/>
          <w:sz w:val="24"/>
          <w:szCs w:val="24"/>
        </w:rPr>
        <w:t>/2025</w:t>
      </w:r>
    </w:p>
    <w:p w:rsidR="00660075" w:rsidRPr="00457C21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7F" w:rsidRDefault="00DD2BD9" w:rsidP="002D5F7F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 w:rsidRPr="00DD2BD9">
        <w:rPr>
          <w:rFonts w:cstheme="minorHAnsi"/>
          <w:i/>
          <w:sz w:val="24"/>
          <w:szCs w:val="24"/>
        </w:rPr>
        <w:t>AUTORIZA</w:t>
      </w:r>
      <w:r>
        <w:rPr>
          <w:rFonts w:cstheme="minorHAnsi"/>
          <w:i/>
          <w:sz w:val="24"/>
          <w:szCs w:val="24"/>
        </w:rPr>
        <w:t xml:space="preserve"> O PODER EXECUTIVO A CELEBRAR CONVÊNIO COM A POLÍCIA CIVIL DO ESTADO DE MINAS GERAIS E DÁ OUTRAS PROVIDÊNCIAS.</w:t>
      </w:r>
    </w:p>
    <w:p w:rsidR="00DD2BD9" w:rsidRPr="00DD2BD9" w:rsidRDefault="00DD2BD9" w:rsidP="002D5F7F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</w:p>
    <w:p w:rsidR="004965E7" w:rsidRPr="00457C21" w:rsidRDefault="005F735B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7C21">
        <w:rPr>
          <w:rFonts w:cstheme="minorHAnsi"/>
          <w:sz w:val="24"/>
          <w:szCs w:val="24"/>
        </w:rPr>
        <w:t xml:space="preserve">A Câmara Municipal de Itapeva, Estado de Minas Gerais, por meio de seus Vereadores, </w:t>
      </w:r>
      <w:r w:rsidR="00265FF4" w:rsidRPr="00457C21">
        <w:rPr>
          <w:rFonts w:cstheme="minorHAnsi"/>
          <w:sz w:val="24"/>
          <w:szCs w:val="24"/>
        </w:rPr>
        <w:t>aprova a seguinte Lei:</w:t>
      </w:r>
    </w:p>
    <w:p w:rsidR="005F735B" w:rsidRPr="00457C21" w:rsidRDefault="005F735B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E6F3F" w:rsidRDefault="00265FF4" w:rsidP="00DD2BD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57C21">
        <w:rPr>
          <w:rFonts w:cstheme="minorHAnsi"/>
          <w:b/>
          <w:bCs/>
          <w:sz w:val="24"/>
          <w:szCs w:val="24"/>
        </w:rPr>
        <w:t xml:space="preserve">Art. 1º. </w:t>
      </w:r>
      <w:r w:rsidR="00DD2BD9">
        <w:rPr>
          <w:rFonts w:cstheme="minorHAnsi"/>
          <w:bCs/>
          <w:sz w:val="24"/>
          <w:szCs w:val="24"/>
        </w:rPr>
        <w:t>Fica o Poder Executivo de Itapeva – MG autorizado a celebrar convênio com a Polícia Civil do Estado de Minas Gerais cujo objeto é o estabelecimento de condições de cooperação mútua, tendo o Município por finalidade a cessão de local, servidores municipais e custeio de despesas.</w:t>
      </w:r>
    </w:p>
    <w:p w:rsidR="00DD2BD9" w:rsidRDefault="00DD2BD9" w:rsidP="00DD2BD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D2BD9" w:rsidRDefault="00DD2BD9" w:rsidP="00DD2BD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Art. 2º. </w:t>
      </w:r>
      <w:r>
        <w:rPr>
          <w:rFonts w:cstheme="minorHAnsi"/>
          <w:bCs/>
          <w:sz w:val="24"/>
          <w:szCs w:val="24"/>
        </w:rPr>
        <w:t>Para Execução do Convênio autorizado no Art. 1º desta Lei fica convalidado o Plano de Trabalho firmado em 02 de janeiro de 2025 com a Polícia Civil do Estado de Minas Gerais, inscrita no CNPJ n.º 18.715.532/0001-70, cujo Plano de Trabalho anexo, é parte integrante desta Lei.</w:t>
      </w:r>
    </w:p>
    <w:p w:rsidR="00DD2BD9" w:rsidRDefault="00DD2BD9" w:rsidP="00DD2BD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D2BD9" w:rsidRPr="00DD2BD9" w:rsidRDefault="00DD2BD9" w:rsidP="00DD2BD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D2BD9">
        <w:rPr>
          <w:rFonts w:cstheme="minorHAnsi"/>
          <w:b/>
          <w:bCs/>
          <w:sz w:val="24"/>
          <w:szCs w:val="24"/>
        </w:rPr>
        <w:t>Art.</w:t>
      </w:r>
      <w:r>
        <w:rPr>
          <w:rFonts w:cstheme="minorHAnsi"/>
          <w:b/>
          <w:bCs/>
          <w:sz w:val="24"/>
          <w:szCs w:val="24"/>
        </w:rPr>
        <w:t xml:space="preserve"> 3º</w:t>
      </w:r>
      <w:r>
        <w:rPr>
          <w:rFonts w:cstheme="minorHAnsi"/>
          <w:bCs/>
          <w:sz w:val="24"/>
          <w:szCs w:val="24"/>
        </w:rPr>
        <w:t xml:space="preserve">. As despesas com a execução desta Lei correrão por conta das dotações orçamentárias próprias </w:t>
      </w:r>
      <w:proofErr w:type="spellStart"/>
      <w:r>
        <w:rPr>
          <w:rFonts w:cstheme="minorHAnsi"/>
          <w:bCs/>
          <w:sz w:val="24"/>
          <w:szCs w:val="24"/>
        </w:rPr>
        <w:t>n.ºs</w:t>
      </w:r>
      <w:proofErr w:type="spellEnd"/>
      <w:r>
        <w:rPr>
          <w:rFonts w:cstheme="minorHAnsi"/>
          <w:bCs/>
          <w:sz w:val="24"/>
          <w:szCs w:val="24"/>
        </w:rPr>
        <w:t xml:space="preserve">: 02.05.07 06 181 2001 2004 33.90.30.00 1500.000, 02.05.07 06 181 2001 2004 33.90.39.00 1500.000, 02.05.07 06 181 2001 2004 33.90.40.00 1.500.00 e 02.05.07 06.181 2001 2004 44.90.52.00 1500.000. </w:t>
      </w:r>
    </w:p>
    <w:p w:rsidR="002D5F7F" w:rsidRPr="00457C21" w:rsidRDefault="002D5F7F" w:rsidP="002D5F7F">
      <w:pPr>
        <w:spacing w:after="0" w:line="240" w:lineRule="auto"/>
        <w:ind w:left="708"/>
        <w:jc w:val="both"/>
        <w:rPr>
          <w:rFonts w:cstheme="minorHAnsi"/>
          <w:b/>
          <w:bCs/>
          <w:sz w:val="24"/>
          <w:szCs w:val="24"/>
        </w:rPr>
      </w:pPr>
    </w:p>
    <w:p w:rsidR="005F735B" w:rsidRPr="00457C21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7C21">
        <w:rPr>
          <w:rFonts w:cstheme="minorHAnsi"/>
          <w:b/>
          <w:bCs/>
          <w:sz w:val="24"/>
          <w:szCs w:val="24"/>
        </w:rPr>
        <w:t xml:space="preserve">Art. 4º. </w:t>
      </w:r>
      <w:r w:rsidRPr="00457C21">
        <w:rPr>
          <w:rFonts w:cstheme="minorHAnsi"/>
          <w:bCs/>
          <w:sz w:val="24"/>
          <w:szCs w:val="24"/>
        </w:rPr>
        <w:t>Esta Lei entra em vigor na data de sua publicação</w:t>
      </w:r>
      <w:r w:rsidR="005566E8" w:rsidRPr="00457C21">
        <w:rPr>
          <w:rFonts w:cstheme="minorHAnsi"/>
          <w:bCs/>
          <w:sz w:val="24"/>
          <w:szCs w:val="24"/>
        </w:rPr>
        <w:t xml:space="preserve">, retroagindo seus efeitos </w:t>
      </w:r>
      <w:proofErr w:type="gramStart"/>
      <w:r w:rsidR="005566E8" w:rsidRPr="00457C21">
        <w:rPr>
          <w:rFonts w:cstheme="minorHAnsi"/>
          <w:bCs/>
          <w:sz w:val="24"/>
          <w:szCs w:val="24"/>
        </w:rPr>
        <w:t>à</w:t>
      </w:r>
      <w:proofErr w:type="gramEnd"/>
      <w:r w:rsidR="00194A60">
        <w:rPr>
          <w:rFonts w:cstheme="minorHAnsi"/>
          <w:bCs/>
          <w:sz w:val="24"/>
          <w:szCs w:val="24"/>
        </w:rPr>
        <w:t xml:space="preserve"> 02 de janeiro de 2025.</w:t>
      </w:r>
    </w:p>
    <w:p w:rsidR="002D5F7F" w:rsidRPr="00457C21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A4E11" w:rsidRPr="003A4E11" w:rsidRDefault="00660075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7C21">
        <w:rPr>
          <w:rFonts w:cstheme="minorHAnsi"/>
          <w:b/>
          <w:sz w:val="24"/>
          <w:szCs w:val="24"/>
        </w:rPr>
        <w:t>JUSTIFICATIVA:</w:t>
      </w:r>
      <w:r w:rsidR="004C4DCB" w:rsidRPr="00457C21">
        <w:rPr>
          <w:rFonts w:cstheme="minorHAnsi"/>
          <w:sz w:val="24"/>
          <w:szCs w:val="24"/>
        </w:rPr>
        <w:t xml:space="preserve"> </w:t>
      </w:r>
      <w:r w:rsidR="00762454" w:rsidRPr="00457C21">
        <w:rPr>
          <w:rFonts w:cstheme="minorHAnsi"/>
          <w:sz w:val="24"/>
          <w:szCs w:val="24"/>
        </w:rPr>
        <w:t xml:space="preserve">O </w:t>
      </w:r>
      <w:r w:rsidR="000F2961" w:rsidRPr="00457C21">
        <w:rPr>
          <w:rFonts w:cstheme="minorHAnsi"/>
          <w:sz w:val="24"/>
          <w:szCs w:val="24"/>
        </w:rPr>
        <w:t>presente S</w:t>
      </w:r>
      <w:r w:rsidR="00762454" w:rsidRPr="00457C21">
        <w:rPr>
          <w:rFonts w:cstheme="minorHAnsi"/>
          <w:sz w:val="24"/>
          <w:szCs w:val="24"/>
        </w:rPr>
        <w:t xml:space="preserve">ubstitutivo Global é apresentado </w:t>
      </w:r>
      <w:r w:rsidR="00194A60">
        <w:rPr>
          <w:rFonts w:cstheme="minorHAnsi"/>
          <w:sz w:val="24"/>
          <w:szCs w:val="24"/>
        </w:rPr>
        <w:t xml:space="preserve">para atender os apontamentos da Assessoria Jurídica desta Casa Legislativa, visando </w:t>
      </w:r>
      <w:proofErr w:type="gramStart"/>
      <w:r w:rsidR="00194A60">
        <w:rPr>
          <w:rFonts w:cstheme="minorHAnsi"/>
          <w:sz w:val="24"/>
          <w:szCs w:val="24"/>
        </w:rPr>
        <w:t>a</w:t>
      </w:r>
      <w:proofErr w:type="gramEnd"/>
      <w:r w:rsidR="00194A60">
        <w:rPr>
          <w:rFonts w:cstheme="minorHAnsi"/>
          <w:sz w:val="24"/>
          <w:szCs w:val="24"/>
        </w:rPr>
        <w:t xml:space="preserve"> boa técnica legislativa e também, em parte, por solicitação do próprio Poder Executivo, autor do projeto.</w:t>
      </w:r>
    </w:p>
    <w:p w:rsidR="00194A60" w:rsidRPr="00457C21" w:rsidRDefault="00194A60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457C21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7C21">
        <w:rPr>
          <w:rFonts w:cstheme="minorHAnsi"/>
          <w:sz w:val="24"/>
          <w:szCs w:val="24"/>
        </w:rPr>
        <w:t xml:space="preserve">Sala das Sessões, </w:t>
      </w:r>
      <w:r w:rsidR="00194A60">
        <w:rPr>
          <w:rFonts w:cstheme="minorHAnsi"/>
          <w:sz w:val="24"/>
          <w:szCs w:val="24"/>
        </w:rPr>
        <w:t>14 de abril de 2025.</w:t>
      </w:r>
    </w:p>
    <w:p w:rsidR="004965E7" w:rsidRDefault="004965E7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Default="00194A60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Comissão Permanente de Legislação, Justiça e Redação </w:t>
      </w:r>
      <w:proofErr w:type="gramStart"/>
      <w:r>
        <w:rPr>
          <w:rFonts w:cstheme="minorHAnsi"/>
          <w:sz w:val="24"/>
          <w:szCs w:val="24"/>
        </w:rPr>
        <w:t>Final</w:t>
      </w:r>
      <w:proofErr w:type="gramEnd"/>
    </w:p>
    <w:p w:rsidR="00194A60" w:rsidRDefault="00194A60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EC7E54" w:rsidRDefault="00194A60" w:rsidP="00194A60">
      <w:pPr>
        <w:spacing w:after="0" w:line="240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TONI TOSHIO YAMASHITA</w:t>
      </w:r>
    </w:p>
    <w:p w:rsidR="00194A60" w:rsidRPr="00EC7E54" w:rsidRDefault="00194A60" w:rsidP="00194A6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Presidente da CPLJRF</w:t>
      </w:r>
    </w:p>
    <w:p w:rsidR="00194A60" w:rsidRDefault="00194A60" w:rsidP="00194A60">
      <w:pPr>
        <w:spacing w:after="0" w:line="240" w:lineRule="auto"/>
        <w:jc w:val="both"/>
        <w:rPr>
          <w:rFonts w:cstheme="minorHAnsi"/>
        </w:rPr>
      </w:pPr>
    </w:p>
    <w:p w:rsidR="00194A60" w:rsidRPr="00322D4D" w:rsidRDefault="00194A60" w:rsidP="00194A60">
      <w:pPr>
        <w:spacing w:after="0" w:line="240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FRADIK ALVES DE SOUZA</w:t>
      </w:r>
    </w:p>
    <w:p w:rsidR="00194A60" w:rsidRDefault="00194A60" w:rsidP="00194A6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Vice-Presidente da CPLJRF</w:t>
      </w:r>
    </w:p>
    <w:p w:rsidR="00194A60" w:rsidRDefault="00194A60" w:rsidP="00194A60">
      <w:pPr>
        <w:spacing w:after="0" w:line="240" w:lineRule="auto"/>
        <w:jc w:val="both"/>
        <w:rPr>
          <w:rFonts w:cstheme="minorHAnsi"/>
        </w:rPr>
      </w:pPr>
    </w:p>
    <w:p w:rsidR="00194A60" w:rsidRDefault="00194A60" w:rsidP="00194A60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LUIZ PAULO FERREIRA SILVA</w:t>
      </w:r>
    </w:p>
    <w:p w:rsidR="00194A60" w:rsidRDefault="00194A60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322D4D">
        <w:rPr>
          <w:rFonts w:cstheme="minorHAnsi"/>
        </w:rPr>
        <w:t>Membro</w:t>
      </w:r>
      <w:bookmarkStart w:id="0" w:name="_GoBack"/>
      <w:bookmarkEnd w:id="0"/>
    </w:p>
    <w:sectPr w:rsidR="00194A60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0F" w:rsidRDefault="008F1E0F">
      <w:pPr>
        <w:spacing w:after="0" w:line="240" w:lineRule="auto"/>
      </w:pPr>
      <w:r>
        <w:separator/>
      </w:r>
    </w:p>
  </w:endnote>
  <w:endnote w:type="continuationSeparator" w:id="0">
    <w:p w:rsidR="008F1E0F" w:rsidRDefault="008F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0F" w:rsidRDefault="008F1E0F">
      <w:pPr>
        <w:spacing w:after="0" w:line="240" w:lineRule="auto"/>
      </w:pPr>
      <w:r>
        <w:separator/>
      </w:r>
    </w:p>
  </w:footnote>
  <w:footnote w:type="continuationSeparator" w:id="0">
    <w:p w:rsidR="008F1E0F" w:rsidRDefault="008F1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733CB"/>
    <w:rsid w:val="00194A60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FF4"/>
    <w:rsid w:val="002743EE"/>
    <w:rsid w:val="002D5F7F"/>
    <w:rsid w:val="002E092A"/>
    <w:rsid w:val="002E73D3"/>
    <w:rsid w:val="00373BEC"/>
    <w:rsid w:val="003A4E11"/>
    <w:rsid w:val="003E72C9"/>
    <w:rsid w:val="00402C36"/>
    <w:rsid w:val="0042125D"/>
    <w:rsid w:val="00457C21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50E5F"/>
    <w:rsid w:val="005566E8"/>
    <w:rsid w:val="00562999"/>
    <w:rsid w:val="005763E0"/>
    <w:rsid w:val="005A10C2"/>
    <w:rsid w:val="005B3379"/>
    <w:rsid w:val="005E0B9F"/>
    <w:rsid w:val="005F735B"/>
    <w:rsid w:val="0062418A"/>
    <w:rsid w:val="00660075"/>
    <w:rsid w:val="0066448A"/>
    <w:rsid w:val="00685AE6"/>
    <w:rsid w:val="006B77F1"/>
    <w:rsid w:val="006C3FF0"/>
    <w:rsid w:val="006D1967"/>
    <w:rsid w:val="007229F4"/>
    <w:rsid w:val="00762454"/>
    <w:rsid w:val="00762C85"/>
    <w:rsid w:val="00765CA5"/>
    <w:rsid w:val="00770CC5"/>
    <w:rsid w:val="00797EEE"/>
    <w:rsid w:val="007D23B3"/>
    <w:rsid w:val="007E0F6F"/>
    <w:rsid w:val="007E24D0"/>
    <w:rsid w:val="007E6F3F"/>
    <w:rsid w:val="00835E47"/>
    <w:rsid w:val="00873203"/>
    <w:rsid w:val="00880C1F"/>
    <w:rsid w:val="00883D63"/>
    <w:rsid w:val="008A5D59"/>
    <w:rsid w:val="008D73D0"/>
    <w:rsid w:val="008D763E"/>
    <w:rsid w:val="008F1E0F"/>
    <w:rsid w:val="009349B0"/>
    <w:rsid w:val="00967BCF"/>
    <w:rsid w:val="009717BE"/>
    <w:rsid w:val="009D2E19"/>
    <w:rsid w:val="009D7463"/>
    <w:rsid w:val="00A0022E"/>
    <w:rsid w:val="00A36F68"/>
    <w:rsid w:val="00A458BC"/>
    <w:rsid w:val="00A55527"/>
    <w:rsid w:val="00AD6CC3"/>
    <w:rsid w:val="00B0100B"/>
    <w:rsid w:val="00B02F4B"/>
    <w:rsid w:val="00B07756"/>
    <w:rsid w:val="00B25A8F"/>
    <w:rsid w:val="00B93DCD"/>
    <w:rsid w:val="00BD23F9"/>
    <w:rsid w:val="00BF0507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E6AA3"/>
    <w:rsid w:val="00CF3EFA"/>
    <w:rsid w:val="00D13A75"/>
    <w:rsid w:val="00D14B8F"/>
    <w:rsid w:val="00D22E95"/>
    <w:rsid w:val="00D27BA8"/>
    <w:rsid w:val="00D3524C"/>
    <w:rsid w:val="00D80B5E"/>
    <w:rsid w:val="00D87BBD"/>
    <w:rsid w:val="00DA1A79"/>
    <w:rsid w:val="00DA55E3"/>
    <w:rsid w:val="00DB1E88"/>
    <w:rsid w:val="00DD2BD9"/>
    <w:rsid w:val="00DE35BE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C1036"/>
    <w:rsid w:val="00EC74A5"/>
    <w:rsid w:val="00EC7E54"/>
    <w:rsid w:val="00ED21C3"/>
    <w:rsid w:val="00EE770A"/>
    <w:rsid w:val="00EF0FDC"/>
    <w:rsid w:val="00EF3065"/>
    <w:rsid w:val="00F14926"/>
    <w:rsid w:val="00F56B0A"/>
    <w:rsid w:val="00F645A3"/>
    <w:rsid w:val="00F8542A"/>
    <w:rsid w:val="00F95E15"/>
    <w:rsid w:val="00F966EC"/>
    <w:rsid w:val="00FA0D19"/>
    <w:rsid w:val="00FB63E2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CB8E8-7B61-4F52-BBDD-F12624F7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2025-04-14T12:17:00Z</cp:lastPrinted>
  <dcterms:created xsi:type="dcterms:W3CDTF">2025-04-14T12:01:00Z</dcterms:created>
  <dcterms:modified xsi:type="dcterms:W3CDTF">2025-04-14T12:18:00Z</dcterms:modified>
</cp:coreProperties>
</file>