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BC9" w:rsidRDefault="00EB4BC9" w:rsidP="00C60E4A">
      <w:pPr>
        <w:shd w:val="clear" w:color="auto" w:fill="FFFFFF"/>
        <w:spacing w:line="360" w:lineRule="auto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901BEC" w:rsidRDefault="00901BEC" w:rsidP="00EB4BC9">
      <w:pPr>
        <w:shd w:val="clear" w:color="auto" w:fill="FFFFFF"/>
        <w:spacing w:line="360" w:lineRule="auto"/>
        <w:ind w:left="2124" w:firstLine="708"/>
        <w:rPr>
          <w:b/>
          <w:bCs/>
          <w:color w:val="000000"/>
          <w:sz w:val="24"/>
          <w:szCs w:val="24"/>
        </w:rPr>
      </w:pPr>
    </w:p>
    <w:p w:rsidR="00C60E4A" w:rsidRPr="00901BEC" w:rsidRDefault="00EB4BC9" w:rsidP="00EB4BC9">
      <w:pPr>
        <w:shd w:val="clear" w:color="auto" w:fill="FFFFFF"/>
        <w:spacing w:line="360" w:lineRule="auto"/>
        <w:ind w:left="2124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PROJETO DE LEI</w:t>
      </w:r>
    </w:p>
    <w:p w:rsidR="00EB4BC9" w:rsidRPr="00901BEC" w:rsidRDefault="00EB4BC9" w:rsidP="00EB4BC9">
      <w:pPr>
        <w:shd w:val="clear" w:color="auto" w:fill="FFFFFF"/>
        <w:spacing w:line="360" w:lineRule="auto"/>
        <w:ind w:left="2124"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 ____ DE ______ DE 2025</w:t>
      </w:r>
    </w:p>
    <w:p w:rsidR="00901BEC" w:rsidRDefault="00901BEC" w:rsidP="00901BE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0E4A" w:rsidRPr="00901BEC" w:rsidRDefault="00C60E4A" w:rsidP="00901BE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“CRIA O CONSELHO MUNICIPAL DE CULTURA DE ITAPEVA/MG (CMCI) E O FUNDO MUNICIPAL DE CULTURA DE ITAPEVA/MG (FACI) E DÁ OUTRAS PROVIDÊNCIAS.”</w:t>
      </w:r>
    </w:p>
    <w:p w:rsidR="00901BEC" w:rsidRDefault="00901BEC" w:rsidP="00901BE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0E4A" w:rsidRPr="00901BEC" w:rsidRDefault="00C60E4A" w:rsidP="00901BE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DANIEL PEREIRA DO COUTO, PREFEITO DO MUNICÍPIO DE ITAPEVA, ESTADO DE MINAS GERAIS, FAÇO SABER, que a Câmara Municipal de Vereadores aprovou e eu sanciono e promulgo a seguinte</w:t>
      </w:r>
      <w:r w:rsidR="00BD4AD5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LEI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</w:p>
    <w:p w:rsidR="00C60E4A" w:rsidRPr="00901BEC" w:rsidRDefault="00C60E4A" w:rsidP="00C60E4A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CAPÍTULO I</w:t>
      </w: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SEÇÃO I</w:t>
      </w: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DA NATUREZA</w:t>
      </w:r>
    </w:p>
    <w:p w:rsidR="00C60E4A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Art. 1.° Fica criado na estrutura organizacional da Administração Municipal de 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Itapeva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Conselho Municipal da Cultura de Itapeva/MG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(CMCI) como órgão deliberativo, consultivo, disciplinar e fiscalizador da cultura no âmbito municipal, nos termos da Legislação vigente</w:t>
      </w:r>
      <w:r w:rsidR="00912D49" w:rsidRPr="00901BEC">
        <w:rPr>
          <w:rFonts w:ascii="Times New Roman" w:hAnsi="Times New Roman" w:cs="Times New Roman"/>
          <w:color w:val="000000"/>
          <w:sz w:val="24"/>
          <w:szCs w:val="24"/>
        </w:rPr>
        <w:t>, não estendo suas competências no que é pertinente ao PATRIMÔNIO CULTURAL, inclusive no tocante aos bens tombados e bens registrados materiais e imateriais.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60E4A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Art. 2.º A Secretaria Municipal de Esportes, Cultura, Lazer e Turismo prestará o apoio administrativo necessário ao funcionamento do Conselho Municipal de Cultura.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Art. 3.°  O Registro Municipal de Entidades, Organismos, Instituições Culturais, a ser instituído e regulamentado pelo Conselho Municipal da Cultura, deverá conter as inscrições de todas as Entidades, Organismos, Instituições Culturais existentes no 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lastRenderedPageBreak/>
        <w:t>Município, bem como produtores culturais pessoas físicas ou jurídicas.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Parágrafo único - Nenhuma entidade, instituição, organismo cultura</w:t>
      </w:r>
      <w:r w:rsidR="00912D49" w:rsidRPr="00901BE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e produtor</w:t>
      </w:r>
      <w:r w:rsidR="00912D49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cultura</w:t>
      </w:r>
      <w:r w:rsidR="00912D49" w:rsidRPr="00901BE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no âmbito do Município, poderá obter recursos do Fundo Municipal e benefícios de Leis de Incentivo à Cultura, se não estiver inscrito no Registro do Conselho Municipal da Cultura de Itapeva/MG (CMCI)</w:t>
      </w:r>
    </w:p>
    <w:p w:rsidR="00C60E4A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Art. 4.º As deliberações do Conselho Municipal da Cultura de Itapeva/MG (CMCI) registradas em Ata, deverão ser por meio de Instrução Normativa e/ou Resoluções, devidamente numeradas e publicizadas nos meios de comunicação oficiais do Município de Itapeva/MG.</w:t>
      </w:r>
    </w:p>
    <w:p w:rsidR="00C60E4A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</w:p>
    <w:p w:rsidR="00C60E4A" w:rsidRPr="00901BEC" w:rsidRDefault="00C60E4A" w:rsidP="00C60E4A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SEÇÃO II</w:t>
      </w: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DA COMPETÊNCIA DO CONSELHO</w:t>
      </w:r>
    </w:p>
    <w:p w:rsidR="0009795B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Art. 5.° Compete ao Conselho Municipal da Cultura de Itapeva/MG (CMCI):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 I -   Manifestar-se sobre matéria relacionada com a cultura, no âmbito do Município;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II - Interpretar a Legislação Cultural Municipal, Estadual e Nacional, elaborando instruções sobre sua aplicação e zelar pelo seu cumprimento;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III - Apresentar, anualmente, o Plano de Atividades para o Exercício seguinte;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IV -  Propor o Calendário Municipal de atividades culturais</w:t>
      </w:r>
      <w:r w:rsidR="00827734" w:rsidRPr="00901BEC">
        <w:rPr>
          <w:rFonts w:ascii="Times New Roman" w:hAnsi="Times New Roman" w:cs="Times New Roman"/>
          <w:color w:val="000000"/>
          <w:sz w:val="24"/>
          <w:szCs w:val="24"/>
        </w:rPr>
        <w:t>, excluindo-se o CALENDÁRIO DE EVENTOS de interesse turístico-cultural promovido pela Secretaria de Esportes, Cultura, Lazer e Turismo</w:t>
      </w:r>
      <w:r w:rsidR="00DE2517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em Consonância com o CONSELHO MUNICIPAL DE PATRIMONIO CULTURAL (COMPAC)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V -   Estimular e orientar as atividades culturais do Município;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VI -  Propor a política cultural do Município;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VII - Manifestar-se sobre convênios, patrocínios e incentivos à cultura, celebrados entre a Municipalidade e entidades privadas ou públicas;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VIII - Acompanhar, fiscalizar e deliberar sobre as aplicações dos recursos financeiros e 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lastRenderedPageBreak/>
        <w:t>materiais destinados pelo Município ao Fundo Municipal da Cultura e atividades culturais;</w:t>
      </w:r>
    </w:p>
    <w:p w:rsidR="0009795B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IX - </w:t>
      </w:r>
      <w:r w:rsidR="00FE27F0" w:rsidRPr="00901BEC">
        <w:rPr>
          <w:rFonts w:ascii="Times New Roman" w:hAnsi="Times New Roman" w:cs="Times New Roman"/>
          <w:color w:val="000000"/>
          <w:sz w:val="24"/>
          <w:szCs w:val="24"/>
        </w:rPr>
        <w:t>Propor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regime de mútua colaboração com órgãos similares de outros Municípios e Organismos Estaduais e Federais;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X - Instruir e regulamentar o Registro Municipal de Entidades, Organismos e Instituições Culturais, bem como opinar no fornecimento de Alvará de funcionamento;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XI - Apoiar a realização de congressos, seminários, fóruns, encontros, conferências, cursos e oficinas do interesse da cultura em geral;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XII </w:t>
      </w:r>
      <w:r w:rsidR="0009795B" w:rsidRPr="00901BE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795B" w:rsidRPr="00901BEC">
        <w:rPr>
          <w:rFonts w:ascii="Times New Roman" w:hAnsi="Times New Roman" w:cs="Times New Roman"/>
          <w:color w:val="000000"/>
          <w:sz w:val="24"/>
          <w:szCs w:val="24"/>
        </w:rPr>
        <w:t>Auxiliar na elaboração de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proposta orçamentária para o Fundo Municipal da Cultura </w:t>
      </w:r>
      <w:r w:rsidR="0009795B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de Itapeva 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(FMC</w:t>
      </w:r>
      <w:r w:rsidR="0009795B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9795B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XIII - Elaborar </w:t>
      </w:r>
      <w:r w:rsidR="00FE27F0" w:rsidRPr="00901BEC">
        <w:rPr>
          <w:rFonts w:ascii="Times New Roman" w:hAnsi="Times New Roman" w:cs="Times New Roman"/>
          <w:color w:val="000000"/>
          <w:sz w:val="24"/>
          <w:szCs w:val="24"/>
        </w:rPr>
        <w:t>seu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regimento interno em consonância com o que preconiza esta Lei.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XIV - Compete ao Conselho Municipal de Cultura</w:t>
      </w:r>
      <w:r w:rsidR="0009795B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de Itapeva/MG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(CMC</w:t>
      </w:r>
      <w:r w:rsidR="0009795B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) a tarefa de</w:t>
      </w:r>
      <w:r w:rsidR="00FE27F0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colaborar na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normatiz</w:t>
      </w:r>
      <w:r w:rsidR="00FE27F0" w:rsidRPr="00901BEC">
        <w:rPr>
          <w:rFonts w:ascii="Times New Roman" w:hAnsi="Times New Roman" w:cs="Times New Roman"/>
          <w:color w:val="000000"/>
          <w:sz w:val="24"/>
          <w:szCs w:val="24"/>
        </w:rPr>
        <w:t>ação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e elabora</w:t>
      </w:r>
      <w:r w:rsidR="00FE27F0" w:rsidRPr="00901BEC">
        <w:rPr>
          <w:rFonts w:ascii="Times New Roman" w:hAnsi="Times New Roman" w:cs="Times New Roman"/>
          <w:color w:val="000000"/>
          <w:sz w:val="24"/>
          <w:szCs w:val="24"/>
        </w:rPr>
        <w:t>ção de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os editais públicos para acesso aos recursos pelo FAC</w:t>
      </w:r>
      <w:r w:rsidR="0009795B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52743B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(FUNDO MUNICIPAL)</w:t>
      </w:r>
      <w:r w:rsidR="00FE27F0" w:rsidRPr="00901B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60E4A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60E4A" w:rsidRPr="00901BEC" w:rsidRDefault="00C60E4A" w:rsidP="00C60E4A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SEÇÃO III</w:t>
      </w: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DOS PROJETOS</w:t>
      </w:r>
    </w:p>
    <w:p w:rsidR="00C02F74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Art. 6.º Os Projetos Culturais deverão ser apresentados somente pelos Agentes Culturais de natureza física ou jurídica com ou sem fins lucrativos, que estejam oficialmente cadastrados no Registro Municipal de Entidades, que </w:t>
      </w:r>
      <w:r w:rsidR="00C02F74" w:rsidRPr="00901BEC">
        <w:rPr>
          <w:rFonts w:ascii="Times New Roman" w:hAnsi="Times New Roman" w:cs="Times New Roman"/>
          <w:color w:val="000000"/>
          <w:sz w:val="24"/>
          <w:szCs w:val="24"/>
        </w:rPr>
        <w:t>tenham comprovada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experiência no desenvolvimento e execução de suas atividades culturais de acordo com seu segmento.</w:t>
      </w:r>
    </w:p>
    <w:p w:rsidR="00C60E4A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Parágrafo único.  A seleção dos Projetos financiados pelo FAC</w:t>
      </w:r>
      <w:r w:rsidR="00C02F74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2F74" w:rsidRPr="00901BE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2F74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Itapeva/MG 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será realizado por uma comissão formada por pareceristas externos conforme o edital produzido pelo conselho municipal da cultura- CMC</w:t>
      </w:r>
      <w:r w:rsidR="00BD4AD5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</w:p>
    <w:p w:rsidR="00C60E4A" w:rsidRPr="00901BEC" w:rsidRDefault="00C60E4A" w:rsidP="00C60E4A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SEÇÃO IV</w:t>
      </w: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DA COMPOSIÇÃO DO CONSELHO</w:t>
      </w:r>
    </w:p>
    <w:p w:rsidR="00C02F74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lastRenderedPageBreak/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Art. 7.° O Conselho Municipal da Cultura (CMC</w:t>
      </w:r>
      <w:r w:rsidR="00325564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) será constituído de quatorze (14) membros</w:t>
      </w:r>
      <w:r w:rsidR="000E3FA4" w:rsidRPr="00901BEC">
        <w:rPr>
          <w:rFonts w:ascii="Times New Roman" w:hAnsi="Times New Roman" w:cs="Times New Roman"/>
          <w:color w:val="000000"/>
          <w:sz w:val="24"/>
          <w:szCs w:val="24"/>
        </w:rPr>
        <w:t>, sem remuneração pelo Poder Público Municipal</w:t>
      </w:r>
      <w:r w:rsidR="00BD4AD5" w:rsidRPr="00901BEC">
        <w:rPr>
          <w:rFonts w:ascii="Times New Roman" w:hAnsi="Times New Roman" w:cs="Times New Roman"/>
          <w:color w:val="000000"/>
          <w:sz w:val="24"/>
          <w:szCs w:val="24"/>
        </w:rPr>
        <w:t>, sendo sete titulares e sete suplentes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, a saber:</w:t>
      </w:r>
    </w:p>
    <w:p w:rsidR="00C02F74" w:rsidRPr="00901BEC" w:rsidRDefault="00F46B2E" w:rsidP="00F46B2E">
      <w:pPr>
        <w:numPr>
          <w:ilvl w:val="0"/>
          <w:numId w:val="4"/>
        </w:numPr>
        <w:shd w:val="clear" w:color="auto" w:fill="FFFFFF"/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PODER PÚBLICO (SETE MEMBROS)</w:t>
      </w:r>
      <w:r w:rsidR="00BB4A60" w:rsidRPr="00901BEC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="00BB4A60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I - 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Dois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07E2" w:rsidRPr="00901BE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t>epresentantes de escolha do Prefeito, dentre pessoas de elevada expressão cívica e de notórios conhecimentos e experiências em atividades culturais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e que atue dentro do Poder Público Municipal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02F74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II - </w:t>
      </w:r>
      <w:r w:rsidR="003D07E2" w:rsidRPr="00901BEC">
        <w:rPr>
          <w:rFonts w:ascii="Times New Roman" w:hAnsi="Times New Roman" w:cs="Times New Roman"/>
          <w:color w:val="000000"/>
          <w:sz w:val="24"/>
          <w:szCs w:val="24"/>
        </w:rPr>
        <w:t>Dois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07E2" w:rsidRPr="00901BE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epresentante</w:t>
      </w:r>
      <w:r w:rsidR="003D07E2" w:rsidRPr="00901BE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 w:rsidR="00C02F74" w:rsidRPr="00901BEC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cretaria de Educação;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III -  Um </w:t>
      </w:r>
      <w:r w:rsidR="003D07E2" w:rsidRPr="00901BE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epresentante </w:t>
      </w:r>
      <w:r w:rsidR="00C02F74" w:rsidRPr="00901BEC">
        <w:rPr>
          <w:rFonts w:ascii="Times New Roman" w:hAnsi="Times New Roman" w:cs="Times New Roman"/>
          <w:color w:val="000000"/>
          <w:sz w:val="24"/>
          <w:szCs w:val="24"/>
        </w:rPr>
        <w:t>da S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ecretaria de </w:t>
      </w:r>
      <w:r w:rsidR="00C02F74" w:rsidRPr="00901BEC">
        <w:rPr>
          <w:rFonts w:ascii="Times New Roman" w:hAnsi="Times New Roman" w:cs="Times New Roman"/>
          <w:color w:val="000000"/>
          <w:sz w:val="24"/>
          <w:szCs w:val="24"/>
        </w:rPr>
        <w:t>Esportes, Cultura, Lazer e Turismo;</w:t>
      </w:r>
    </w:p>
    <w:p w:rsidR="00C02F74" w:rsidRPr="00901BEC" w:rsidRDefault="003D07E2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V - Um 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epresentante </w:t>
      </w:r>
      <w:r w:rsidR="009926CD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Secretaria 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Assistência Social;</w:t>
      </w:r>
    </w:p>
    <w:p w:rsidR="00F46B2E" w:rsidRPr="00901BEC" w:rsidRDefault="00F46B2E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V – Um representante da Secretaria de Obras</w:t>
      </w:r>
    </w:p>
    <w:p w:rsidR="00F46B2E" w:rsidRPr="00901BEC" w:rsidRDefault="00F46B2E" w:rsidP="00BB4A60">
      <w:pPr>
        <w:numPr>
          <w:ilvl w:val="0"/>
          <w:numId w:val="4"/>
        </w:numPr>
        <w:shd w:val="clear" w:color="auto" w:fill="FFFFFF"/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SOCIEDADE CIVIL</w:t>
      </w:r>
      <w:r w:rsidR="00BB4A60" w:rsidRPr="00901BE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(SETE MEMBROS):</w:t>
      </w:r>
    </w:p>
    <w:p w:rsidR="00BD4AD5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F46B2E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-    </w:t>
      </w:r>
      <w:r w:rsidR="00C02F74" w:rsidRPr="00901BEC">
        <w:rPr>
          <w:rFonts w:ascii="Times New Roman" w:hAnsi="Times New Roman" w:cs="Times New Roman"/>
          <w:color w:val="000000"/>
          <w:sz w:val="24"/>
          <w:szCs w:val="24"/>
        </w:rPr>
        <w:t>Dois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representante</w:t>
      </w:r>
      <w:r w:rsidR="00C02F74" w:rsidRPr="00901BE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da área musical;</w:t>
      </w:r>
    </w:p>
    <w:p w:rsidR="00BD4AD5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F46B2E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-   Um representante da área teatral;</w:t>
      </w:r>
    </w:p>
    <w:p w:rsidR="00BD4AD5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VII</w:t>
      </w:r>
      <w:r w:rsidR="00F46B2E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- Um representante </w:t>
      </w:r>
      <w:r w:rsidR="00BD4AD5" w:rsidRPr="00901BEC">
        <w:rPr>
          <w:rFonts w:ascii="Times New Roman" w:hAnsi="Times New Roman" w:cs="Times New Roman"/>
          <w:color w:val="000000"/>
          <w:sz w:val="24"/>
          <w:szCs w:val="24"/>
        </w:rPr>
        <w:t>da área do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artesanato local;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46B2E" w:rsidRPr="00901BEC">
        <w:rPr>
          <w:rFonts w:ascii="Times New Roman" w:hAnsi="Times New Roman" w:cs="Times New Roman"/>
          <w:color w:val="000000"/>
          <w:sz w:val="24"/>
          <w:szCs w:val="24"/>
        </w:rPr>
        <w:t>IX</w:t>
      </w:r>
      <w:r w:rsidR="00BD4AD5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Um representante da área da dança</w:t>
      </w:r>
      <w:r w:rsidR="00C02F74" w:rsidRPr="00901BE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D4AD5" w:rsidRPr="00901BEC" w:rsidRDefault="00F46B2E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-    Um representante da</w:t>
      </w:r>
      <w:r w:rsidR="00BD4AD5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área das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artes visuais;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br/>
        <w:t>X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02F74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t>   Um representante da</w:t>
      </w:r>
      <w:r w:rsidR="00BD4AD5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área de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literatura.</w:t>
      </w:r>
    </w:p>
    <w:p w:rsidR="003D07E2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§ 1.° Os membros do Conselho Municipal da Cultura</w:t>
      </w:r>
      <w:r w:rsidR="003D07E2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de Itapeva/MG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(CMC</w:t>
      </w:r>
      <w:r w:rsidR="003D07E2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D4AD5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, bem como o status de titulares e suplentes, 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serão eleitos por seus pares em fórum específico realizado por seus segmentos e, posteriormente nomeados pelo Prefeito.</w:t>
      </w:r>
    </w:p>
    <w:p w:rsidR="003D07E2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§ 2.° Os membros do Conselho Municipal da Cultura</w:t>
      </w:r>
      <w:r w:rsidR="003D07E2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de Itapeva/MG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terão mandato de</w:t>
      </w:r>
      <w:r w:rsidR="003D07E2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07E2" w:rsidRPr="00901BE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dois</w:t>
      </w:r>
      <w:r w:rsidR="003D07E2" w:rsidRPr="00901BE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anos, sendo permitida</w:t>
      </w:r>
      <w:r w:rsidR="003D07E2" w:rsidRPr="00901BE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reconduç</w:t>
      </w:r>
      <w:r w:rsidR="003D07E2" w:rsidRPr="00901BEC">
        <w:rPr>
          <w:rFonts w:ascii="Times New Roman" w:hAnsi="Times New Roman" w:cs="Times New Roman"/>
          <w:color w:val="000000"/>
          <w:sz w:val="24"/>
          <w:szCs w:val="24"/>
        </w:rPr>
        <w:t>ões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, seguindo a orientação do §1º deste artigo</w:t>
      </w:r>
      <w:r w:rsidR="00D05D26" w:rsidRPr="00901B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07E2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§ 3.° O Presidente, o Vice-Presidente e o Secretário serão eleitos por voto direto pelos membros do Conselho Municipal da Cultura</w:t>
      </w:r>
      <w:r w:rsidR="003D07E2" w:rsidRPr="00901BEC">
        <w:rPr>
          <w:rFonts w:ascii="Times New Roman" w:hAnsi="Times New Roman" w:cs="Times New Roman"/>
          <w:color w:val="000000"/>
          <w:sz w:val="24"/>
          <w:szCs w:val="24"/>
        </w:rPr>
        <w:t>. (CMCI)</w:t>
      </w:r>
    </w:p>
    <w:p w:rsidR="00D05D26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Art. 8.° O Conselho Municipal da Cultura (CMC</w:t>
      </w:r>
      <w:r w:rsidR="00325564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) contará com assistência administrativa do órgão municipal, responsável por gerir o desempenho e 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lastRenderedPageBreak/>
        <w:t>funcionamento da cultura no município, elencado no artigo 2.º desta Lei.</w:t>
      </w:r>
      <w:r w:rsidR="00D05D26" w:rsidRPr="00901BEC">
        <w:rPr>
          <w:rFonts w:ascii="Times New Roman" w:hAnsi="Times New Roman" w:cs="Times New Roman"/>
          <w:color w:val="000000"/>
          <w:sz w:val="24"/>
          <w:szCs w:val="24"/>
        </w:rPr>
        <w:t>, a saber SECRETARIA DE ESPORTES, CULTURA, LAZER E TURISMO.</w:t>
      </w:r>
    </w:p>
    <w:p w:rsidR="003D07E2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Art. 9.º O Conselho Municipal da Cultura (CMC</w:t>
      </w:r>
      <w:r w:rsidR="00B179F9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), terá </w:t>
      </w:r>
      <w:r w:rsidR="00291CE4" w:rsidRPr="00901BEC">
        <w:rPr>
          <w:rFonts w:ascii="Times New Roman" w:hAnsi="Times New Roman" w:cs="Times New Roman"/>
          <w:color w:val="000000"/>
          <w:sz w:val="24"/>
          <w:szCs w:val="24"/>
        </w:rPr>
        <w:t>90 (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noventa) dias, a partir de sancionada esta lei, para elaborar e aprovar o seu regimento interno e encaminhar o projeto ao Gabinete do Prefeito para sua aprovação por meio de Decreto Municipal.</w:t>
      </w:r>
    </w:p>
    <w:p w:rsidR="003D07E2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Art. 10 A função dos membros do Conselho Municipal da Cultura</w:t>
      </w:r>
      <w:r w:rsidR="00B179F9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(CMCI)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será considerada como serviço relevante</w:t>
      </w:r>
      <w:r w:rsidR="0056184F" w:rsidRPr="00901BEC">
        <w:rPr>
          <w:rFonts w:ascii="Times New Roman" w:hAnsi="Times New Roman" w:cs="Times New Roman"/>
          <w:color w:val="000000"/>
          <w:sz w:val="24"/>
          <w:szCs w:val="24"/>
        </w:rPr>
        <w:t>, contudo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sem remuneração.</w:t>
      </w:r>
    </w:p>
    <w:p w:rsidR="003D07E2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Art. 11 Aos membros do Conselho Municipal da Cultura (CMC</w:t>
      </w:r>
      <w:r w:rsidR="003D07E2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) serão concedidas credenciais</w:t>
      </w:r>
      <w:r w:rsidR="008C2441" w:rsidRPr="00901BEC">
        <w:rPr>
          <w:rFonts w:ascii="Times New Roman" w:hAnsi="Times New Roman" w:cs="Times New Roman"/>
          <w:color w:val="000000"/>
          <w:sz w:val="24"/>
          <w:szCs w:val="24"/>
        </w:rPr>
        <w:t>, sendo uma por conselheiro e de natureza intransferível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C2441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devidamente 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assinadas pelo Prefeito</w:t>
      </w:r>
      <w:r w:rsidR="008C2441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ou pelo Secretário Municipal de Esportes Lazer e Turismo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, de posse transitória, garantindo livre acesso a todas as atividades culturais realizadas no Município e as sedes das Entidades, Organismos, Instituições ou Associações Culturais municipais, em caráter de fiscalização, </w:t>
      </w:r>
      <w:r w:rsidRPr="00901BEC">
        <w:rPr>
          <w:rFonts w:ascii="Times New Roman" w:hAnsi="Times New Roman" w:cs="Times New Roman"/>
          <w:color w:val="000000"/>
          <w:sz w:val="24"/>
          <w:szCs w:val="24"/>
          <w:u w:val="single"/>
        </w:rPr>
        <w:t>quando o evento ocorrer através de recurso</w:t>
      </w:r>
      <w:r w:rsidR="008C2441" w:rsidRPr="00901BEC">
        <w:rPr>
          <w:rFonts w:ascii="Times New Roman" w:hAnsi="Times New Roman" w:cs="Times New Roman"/>
          <w:color w:val="000000"/>
          <w:sz w:val="24"/>
          <w:szCs w:val="24"/>
          <w:u w:val="single"/>
        </w:rPr>
        <w:t>s</w:t>
      </w:r>
      <w:r w:rsidRPr="00901BE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público</w:t>
      </w:r>
      <w:r w:rsidR="008C2441" w:rsidRPr="00901BEC">
        <w:rPr>
          <w:rFonts w:ascii="Times New Roman" w:hAnsi="Times New Roman" w:cs="Times New Roman"/>
          <w:color w:val="000000"/>
          <w:sz w:val="24"/>
          <w:szCs w:val="24"/>
          <w:u w:val="single"/>
        </w:rPr>
        <w:t>s</w:t>
      </w:r>
      <w:r w:rsidR="00AF0993" w:rsidRPr="00901BE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e mediante cobrança de ingressos/entradas</w:t>
      </w:r>
      <w:r w:rsidR="00AF0993" w:rsidRPr="00901B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07E2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Art. 12  O Conselho Municipal da Cultura</w:t>
      </w:r>
      <w:r w:rsidR="00291CE4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(CMCI)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será instalado até </w:t>
      </w:r>
      <w:r w:rsidR="00291CE4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60 (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sessenta) dias após a publicação desta Lei.</w:t>
      </w:r>
    </w:p>
    <w:p w:rsidR="00C60E4A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</w:p>
    <w:p w:rsidR="00C60E4A" w:rsidRPr="00901BEC" w:rsidRDefault="00C60E4A" w:rsidP="00C60E4A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CAPÍTULO II</w:t>
      </w: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SEÇÃO V</w:t>
      </w: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DAS VEDAÇÕES</w:t>
      </w:r>
    </w:p>
    <w:p w:rsidR="003D07E2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Art. 13 É expressamente vedado aos membros do conselho municipal: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 I - Auferir qualquer provento no exercício da atividade-fim em proveito próprio.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II - Publicar ou distribuir em seu nome, trabalhos, notas, pareceres, resoluções e outros;</w:t>
      </w:r>
    </w:p>
    <w:p w:rsidR="003D07E2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III - Não atender as convocações para reuniões ordinárias e extraordinárias e outras atividades promovidas pelo </w:t>
      </w:r>
      <w:r w:rsidR="003D07E2" w:rsidRPr="00901BEC">
        <w:rPr>
          <w:rFonts w:ascii="Times New Roman" w:hAnsi="Times New Roman" w:cs="Times New Roman"/>
          <w:color w:val="000000"/>
          <w:sz w:val="24"/>
          <w:szCs w:val="24"/>
        </w:rPr>
        <w:t>CMCI</w:t>
      </w:r>
      <w:r w:rsidR="008C2441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devidamente publicadas e de fácil acesso aos conselheiros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D07E2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IV - Prejudicar culposa ou dolosamente seus pares, com interesses confiados a sua responsabilidade;</w:t>
      </w:r>
    </w:p>
    <w:p w:rsidR="003D07E2" w:rsidRPr="00901BEC" w:rsidRDefault="003D07E2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Faltar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, durante o mandato, 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t>a três reuniões consecutivas ou seis alternadas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sem pleito antecipado ou justificativa plausível, sendo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este ato infracional acarretará o afastamento automático do membro do conselho;</w:t>
      </w:r>
    </w:p>
    <w:p w:rsidR="003D07E2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VI - Reter documentos, arquivos eletrônicos e mensagens eletrônicas quando confiado a sua guarda;</w:t>
      </w:r>
    </w:p>
    <w:p w:rsidR="003D07E2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VII - Assinar documento individualmente, pertinente ao conselho sem autorização do presidente;</w:t>
      </w:r>
    </w:p>
    <w:p w:rsidR="00C60E4A" w:rsidRPr="00901BEC" w:rsidRDefault="00C46189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VIII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- Desempenhar atividades não compatíveis</w:t>
      </w:r>
      <w:r w:rsidR="00591634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t>com atribui</w:t>
      </w:r>
      <w:r w:rsidR="00591634" w:rsidRPr="00901BEC">
        <w:rPr>
          <w:rFonts w:ascii="Times New Roman" w:hAnsi="Times New Roman" w:cs="Times New Roman"/>
          <w:color w:val="000000"/>
          <w:sz w:val="24"/>
          <w:szCs w:val="24"/>
        </w:rPr>
        <w:t>ções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prevista</w:t>
      </w:r>
      <w:r w:rsidR="00591634" w:rsidRPr="00901BE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nesta legislação</w:t>
      </w:r>
      <w:r w:rsidR="00591634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e/ou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em nome do Conselho Municipal da Cultura- CMC</w:t>
      </w:r>
      <w:r w:rsidR="003D07E2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</w:p>
    <w:p w:rsidR="00C60E4A" w:rsidRPr="00901BEC" w:rsidRDefault="00C60E4A" w:rsidP="00C60E4A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CAPÍTULO II</w:t>
      </w: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SEÇÃO I</w:t>
      </w: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 DO FUNDO MUNICIPAL DA CULTURA (FAC</w:t>
      </w:r>
      <w:r w:rsidR="00591634"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944BF9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Art. 14 Fica criado na estrutura organizacional do Município de 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Itapeva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o Fundo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Municipal de Apoio à Cultura, para Incentivo e Fomento às Atividades Culturais de 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Itapeva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(FAC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44BF9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Art. 15 O FAC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Itapeva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tem como seu principal objetivo promover o desenvolvimento, a descentralização e a democratização do acesso aos bens e serviços culturais e artísticos em favor de pessoas físicas ou jurídicas domiciliadas em todo o território municipal, e garantir a implantação de ações eficientes, representativas e capazes de incentivar e financiar a produção, o fazer artístico, a circulação e a distribuição cultural, bem como a promoção de atividades de integração e de inclusão sociocultural.</w:t>
      </w:r>
    </w:p>
    <w:p w:rsidR="00944BF9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lastRenderedPageBreak/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§ 1.° O Fundo Municipal de Apoio a Cultura (FAC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), é uma entidade contábil sem personalidade jurídica, porém deve ter registro próprio no Cadastro Nacional de Pessoa Jurídica (CNPJ), destinada a financiar ações e projetos que visem ao fomento e desenvolvimento da Cultura municipal.</w:t>
      </w:r>
    </w:p>
    <w:p w:rsidR="00944BF9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§ 2.° Abertura de uma conta bancária especial nos termos da legislação pertinente para captação e movimentação dos recursos financeiros do Fundo do Conselho Municipal (FAC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), sendo os ordenadores das despesas o senhor Prefeito e o tesoureiro da administração municipal.</w:t>
      </w:r>
    </w:p>
    <w:p w:rsidR="00944BF9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§ 3.º Os recursos do FAC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Itapeva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serão administrados pelo órgão responsável por gerir a Cultura no município</w:t>
      </w:r>
      <w:r w:rsidR="00B03E17" w:rsidRPr="00901BEC">
        <w:rPr>
          <w:rFonts w:ascii="Times New Roman" w:hAnsi="Times New Roman" w:cs="Times New Roman"/>
          <w:color w:val="000000"/>
          <w:sz w:val="24"/>
          <w:szCs w:val="24"/>
        </w:rPr>
        <w:t>, a saber a Secretaria Municipal de Esportes, Cultura, Lazer e Turismo ou outro organismo do Poder Executivo Municipal que seja criado e designado para atuação na área da Cultura.</w:t>
      </w:r>
    </w:p>
    <w:p w:rsidR="00944BF9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§ 4.º 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O Setor de 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Fazenda fará o controle financeiro da aplicabilidade dos recursos e a avaliação da prestação de contas dos projetos beneficiados pela presente Lei.</w:t>
      </w:r>
    </w:p>
    <w:p w:rsidR="00944BF9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§ 5.° Os recursos para serem aplicados na execução do  e manutenção dos projetos, serão liberados somente após aprovados pelo CMC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.  </w:t>
      </w:r>
    </w:p>
    <w:p w:rsidR="00A057DB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Art. 16  São beneficiários do FAC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A057DB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as 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entidades públicas, privadas e organizações não-governamentais.</w:t>
      </w:r>
    </w:p>
    <w:p w:rsidR="00944BF9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Art. 17  Fica vedada a participação e apresentação de projetos para receber o financiamento do FAC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Itapeva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, aos servidores públicos municipais, dos poderes do executivo e Legislativo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44BF9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Art. 18 Os estudantes e professores da rede pública municipal e estadual de 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Itapeva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lastRenderedPageBreak/>
        <w:t>estarão isentos de pagamento de ingresso, convite ou taxa para acesso aos bens e atividades culturais que tenham o financiamento integral pelo FAC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I –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Itapeva</w:t>
      </w:r>
      <w:r w:rsidR="005C56B5" w:rsidRPr="00901BEC">
        <w:rPr>
          <w:rFonts w:ascii="Times New Roman" w:hAnsi="Times New Roman" w:cs="Times New Roman"/>
          <w:color w:val="000000"/>
          <w:sz w:val="24"/>
          <w:szCs w:val="24"/>
        </w:rPr>
        <w:t>/MG.</w:t>
      </w:r>
    </w:p>
    <w:p w:rsidR="00944BF9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Art. 19 São fontes de recursos do Fundo Municipal de Apoio, Incentivos e Fomento de Atividades Culturais de 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Itapeva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44BF9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I - Previsões orçamentárias no Plano Plurianual (PPA), LDO e LOA do Poder Executivo.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II - Doações e contribuições de pessoas físicas e jurídicas, ou de instituições e organizações públicas ou privadas de âmbito municipal, estadual, federal e internacional;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III - Recursos provenientes de convênios, acordos e contratos firmados entre órgãos e instituições público-privadas;</w:t>
      </w:r>
    </w:p>
    <w:p w:rsidR="00944BF9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V - recursos de outras fontes ou rendas.</w:t>
      </w:r>
    </w:p>
    <w:p w:rsidR="00944BF9" w:rsidRPr="00901BEC" w:rsidRDefault="00944BF9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4BF9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Art. 20 O FAC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Itapeva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poderá financiar em até 100% (cem  por cento)  o  valor  total  solicitado  de  cada  projeto  cultural,  quando aprovado pelo conselho, com parecer favorável em votação, com maioria simples e registrados em ata</w:t>
      </w:r>
      <w:r w:rsidR="005C56B5" w:rsidRPr="00901BEC">
        <w:rPr>
          <w:rFonts w:ascii="Times New Roman" w:hAnsi="Times New Roman" w:cs="Times New Roman"/>
          <w:color w:val="000000"/>
          <w:sz w:val="24"/>
          <w:szCs w:val="24"/>
        </w:rPr>
        <w:t>, desde que haja recursos em caixa para tal finalidade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105E5" w:rsidRPr="00901BEC" w:rsidRDefault="00C60E4A" w:rsidP="00944BF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§ 1.º O projeto cultural deverá estar acompanhado de planilha orçamentária, onde fiquem discriminados todos os custos e todas as etapas de execução do mesmo.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§ 2.º A Prestação de Contas deverá estar especificada no cronograma de cada projeto;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§ 3.° Caso o projeto não seja executado na sua integralidade, o agente cultural deverá devolver ao FAC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o valor do percentual correspondente à etapa não concluída.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lastRenderedPageBreak/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Parágrafo único  As transferências de valores dos financiamentos dos projetos deverão ser efetuadas pel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o Setor de Fazenda 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para a conta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corrente específica, em nome do agente cultural, responsável técnico pela execução do projeto, após o recebimento do documento de habilitação emitido pelo Conselho Municipal de Cultura de 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Itapeva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e pelo órgão responsável por gerir a Cultura no município.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Art. 21 O FAC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Itapeva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abrangerá e dará cobertura e apoio financeiro às atividades e produções culturais através da apresentação de projetos, de acordo com os seguintes segmentos, observando a legislação vigente: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I - Artes Cênicas – circo, dança, teatro e ópera;</w:t>
      </w:r>
    </w:p>
    <w:p w:rsidR="00B105E5" w:rsidRPr="00901BEC" w:rsidRDefault="00C60E4A" w:rsidP="00B105E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105E5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I – Artes Gráficas;</w:t>
      </w:r>
    </w:p>
    <w:p w:rsidR="00B105E5" w:rsidRPr="00901BEC" w:rsidRDefault="00C60E4A" w:rsidP="00944BF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 III - Artes Plásticas – artesanato, escultura, pintura, entre outras;</w:t>
      </w:r>
    </w:p>
    <w:p w:rsidR="00B105E5" w:rsidRPr="00901BEC" w:rsidRDefault="00C60E4A" w:rsidP="00944BF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 IV - Artes Visuais – cinema, fotografia, vídeo e outras formas audiovisuais;</w:t>
      </w:r>
    </w:p>
    <w:p w:rsidR="00B105E5" w:rsidRPr="00901BEC" w:rsidRDefault="00C60E4A" w:rsidP="00944BF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 V - Carnaval e Festas Populares;</w:t>
      </w:r>
    </w:p>
    <w:p w:rsidR="00B105E5" w:rsidRPr="00901BEC" w:rsidRDefault="00C60E4A" w:rsidP="00944BF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 VI - Folclore e Tradição</w:t>
      </w:r>
    </w:p>
    <w:p w:rsidR="00B105E5" w:rsidRPr="00901BEC" w:rsidRDefault="00C60E4A" w:rsidP="00944BF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VII - Literatura – biblioteca, pesquisa e publicação de livros;</w:t>
      </w:r>
    </w:p>
    <w:p w:rsidR="00B105E5" w:rsidRPr="00901BEC" w:rsidRDefault="00C60E4A" w:rsidP="00944BF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VIII - Música e registros fonográficos;</w:t>
      </w:r>
    </w:p>
    <w:p w:rsidR="00B105E5" w:rsidRPr="00901BEC" w:rsidRDefault="00C60E4A" w:rsidP="00944BF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IX - Museus, arquivos e acervos de patrimônio histórico.</w:t>
      </w:r>
    </w:p>
    <w:p w:rsidR="00F46B2E" w:rsidRPr="00901BEC" w:rsidRDefault="00C60E4A" w:rsidP="00944BF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Art. 22 - O Fundo Municipal </w:t>
      </w:r>
      <w:r w:rsidR="00161CEE" w:rsidRPr="00901BEC">
        <w:rPr>
          <w:rFonts w:ascii="Times New Roman" w:hAnsi="Times New Roman" w:cs="Times New Roman"/>
          <w:color w:val="000000"/>
          <w:sz w:val="24"/>
          <w:szCs w:val="24"/>
        </w:rPr>
        <w:t>de Cultura de Itapeva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(FAC</w:t>
      </w:r>
      <w:r w:rsidR="000C7791" w:rsidRPr="00901BE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) terá vigência por tempo 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indeterminado e, em caso de extinção ou encerramento do Fundo, os bens e direitos remanescentes serão destinados e incorporados ao patrimônio do Município de 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Itapeva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, na forma da Lei.</w:t>
      </w:r>
    </w:p>
    <w:p w:rsidR="000C7791" w:rsidRPr="00901BEC" w:rsidRDefault="00C60E4A" w:rsidP="00944BF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Art. 23 - Esta Lei entra em vigor na data de sua publicação.</w:t>
      </w:r>
    </w:p>
    <w:p w:rsidR="00C2784F" w:rsidRPr="00901BEC" w:rsidRDefault="00C2784F" w:rsidP="00944BF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784F" w:rsidRPr="00901BEC" w:rsidRDefault="00C2784F" w:rsidP="00944BF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REGISTRE-SE E PUBLIQUE-SE</w:t>
      </w:r>
      <w:r w:rsidR="00901B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60E4A" w:rsidRPr="00901BEC" w:rsidRDefault="00C2784F" w:rsidP="008C618F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br/>
        <w:t>  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01BEC" w:rsidRPr="00901BEC">
        <w:rPr>
          <w:rFonts w:ascii="Times New Roman" w:hAnsi="Times New Roman" w:cs="Times New Roman"/>
          <w:color w:val="000000"/>
          <w:sz w:val="24"/>
          <w:szCs w:val="24"/>
        </w:rPr>
        <w:t>Itapeva/MG., 27 de maio de 2025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95D76" w:rsidRPr="00901BEC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5D76" w:rsidRPr="00901BEC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95D76" w:rsidRPr="00901BEC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0E4A"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 </w:t>
      </w:r>
    </w:p>
    <w:p w:rsidR="00C2784F" w:rsidRPr="00901BEC" w:rsidRDefault="00C2784F" w:rsidP="00C2784F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DANIEL PEREIRA DO COUTO</w:t>
      </w:r>
    </w:p>
    <w:p w:rsidR="00C2784F" w:rsidRPr="00901BEC" w:rsidRDefault="00C2784F" w:rsidP="00C2784F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Prefeito </w:t>
      </w:r>
      <w:r w:rsidR="008C618F" w:rsidRPr="00901BE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Mun</w:t>
      </w:r>
      <w:r w:rsidR="008C618F" w:rsidRPr="00901BEC">
        <w:rPr>
          <w:rFonts w:ascii="Times New Roman" w:hAnsi="Times New Roman" w:cs="Times New Roman"/>
          <w:color w:val="000000"/>
          <w:sz w:val="24"/>
          <w:szCs w:val="24"/>
        </w:rPr>
        <w:t>icípio de Itapeva/MG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95D76" w:rsidRPr="00901BEC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5D76" w:rsidRPr="00901BEC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t>       </w:t>
      </w:r>
    </w:p>
    <w:p w:rsidR="00EB4BC9" w:rsidRPr="00901BEC" w:rsidRDefault="00C60E4A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  </w:t>
      </w:r>
    </w:p>
    <w:p w:rsidR="00EB4BC9" w:rsidRPr="00901BEC" w:rsidRDefault="00EB4BC9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4BC9" w:rsidRPr="00901BEC" w:rsidRDefault="00EB4BC9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4BC9" w:rsidRPr="00901BEC" w:rsidRDefault="00EB4BC9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4BC9" w:rsidRPr="00901BEC" w:rsidRDefault="00EB4BC9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4BC9" w:rsidRPr="00901BEC" w:rsidRDefault="00EB4BC9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4BC9" w:rsidRPr="00901BEC" w:rsidRDefault="00EB4BC9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4BC9" w:rsidRPr="00901BEC" w:rsidRDefault="00EB4BC9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4BC9" w:rsidRPr="00901BEC" w:rsidRDefault="00EB4BC9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4BC9" w:rsidRPr="00901BEC" w:rsidRDefault="00EB4BC9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4BC9" w:rsidRPr="00901BEC" w:rsidRDefault="00EB4BC9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4BC9" w:rsidRPr="00901BEC" w:rsidRDefault="00EB4BC9" w:rsidP="00C60E4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4BC9" w:rsidRDefault="00EB4BC9" w:rsidP="00C60E4A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</w:p>
    <w:p w:rsidR="00C60E4A" w:rsidRPr="00901BEC" w:rsidRDefault="00C60E4A" w:rsidP="00BD4AD5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4BF9" w:rsidRPr="00901BEC">
        <w:rPr>
          <w:rFonts w:ascii="Times New Roman" w:hAnsi="Times New Roman" w:cs="Times New Roman"/>
          <w:color w:val="000000"/>
          <w:sz w:val="24"/>
          <w:szCs w:val="24"/>
        </w:rPr>
        <w:t>Itapeva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B4BC9" w:rsidRPr="00901BEC">
        <w:rPr>
          <w:rFonts w:ascii="Times New Roman" w:hAnsi="Times New Roman" w:cs="Times New Roman"/>
          <w:color w:val="000000"/>
          <w:sz w:val="24"/>
          <w:szCs w:val="24"/>
        </w:rPr>
        <w:t>27 de maio de 2025</w:t>
      </w:r>
    </w:p>
    <w:p w:rsidR="00C60E4A" w:rsidRPr="00901BEC" w:rsidRDefault="00C60E4A" w:rsidP="0027056C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  </w:t>
      </w: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Senhor Presidente,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Senhores Vereadores: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  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</w:p>
    <w:p w:rsidR="008C618F" w:rsidRPr="00901BEC" w:rsidRDefault="00C60E4A" w:rsidP="0027056C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Encaminhamos o Projeto de Lei que </w:t>
      </w: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“CRIA O CONSELHO MUNICIPAL DE CULTURA</w:t>
      </w:r>
      <w:r w:rsidR="008C618F"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ITAPEVA/MG (</w:t>
      </w: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CMC</w:t>
      </w:r>
      <w:r w:rsidR="008C618F"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I)</w:t>
      </w: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O FUNDO MUNICIPAL DE CULTURA </w:t>
      </w:r>
      <w:r w:rsidR="008C618F"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ITAPEVA/MG (FMCI) </w:t>
      </w: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DÁ OUTRAS PROVIDÊNCIAS”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 que solicitamos seja analisado em regime de urgência-urgentíssima.</w:t>
      </w:r>
    </w:p>
    <w:p w:rsidR="0071121A" w:rsidRPr="00901BEC" w:rsidRDefault="0071121A" w:rsidP="002705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121A" w:rsidRPr="00901BEC" w:rsidRDefault="008C618F" w:rsidP="0027056C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Ante à </w:t>
      </w:r>
      <w:r w:rsidR="00C60E4A" w:rsidRPr="00901BEC">
        <w:rPr>
          <w:rFonts w:ascii="Times New Roman" w:hAnsi="Times New Roman" w:cs="Times New Roman"/>
          <w:color w:val="000000"/>
          <w:sz w:val="24"/>
          <w:szCs w:val="24"/>
        </w:rPr>
        <w:t>realidade atual e efetiva quanto às políticas públicas em relação à Cultura em âmbito municipal</w:t>
      </w:r>
      <w:r w:rsidR="0071121A" w:rsidRPr="00901BEC">
        <w:rPr>
          <w:rFonts w:ascii="Times New Roman" w:hAnsi="Times New Roman" w:cs="Times New Roman"/>
          <w:color w:val="000000"/>
          <w:sz w:val="24"/>
          <w:szCs w:val="24"/>
        </w:rPr>
        <w:t>, a criação do Conselho Municipal de Cultura (CMCI) e o Fundo Municipal de Cultura (FMCI) necessitam de estruturação, inclusive para fins de recebimento de recursos estaduais e federais para repasse aos fazedores de cultura residentes no Município de Itapeva/MG, entre os quais recursos provenientes das leis ALDIR BLANC e PAULO GUSTAVO.</w:t>
      </w:r>
    </w:p>
    <w:p w:rsidR="00C60E4A" w:rsidRPr="00901BEC" w:rsidRDefault="00C60E4A" w:rsidP="0027056C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7056C" w:rsidRPr="00901BE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901BEC">
        <w:rPr>
          <w:rFonts w:ascii="Times New Roman" w:hAnsi="Times New Roman" w:cs="Times New Roman"/>
          <w:color w:val="000000"/>
          <w:sz w:val="24"/>
          <w:szCs w:val="24"/>
        </w:rPr>
        <w:t>Diante do acima exposto, encaminhamos aos nobres Pares o presente Projeto de Lei, na expectativa de que, após regular tramitação seja deliberado e aprovado na devida forma regimental.</w:t>
      </w:r>
    </w:p>
    <w:p w:rsidR="000C632B" w:rsidRPr="00901BEC" w:rsidRDefault="000C632B" w:rsidP="0027056C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632B" w:rsidRPr="00901BEC" w:rsidRDefault="000C632B" w:rsidP="0027056C">
      <w:pPr>
        <w:shd w:val="clear" w:color="auto" w:fill="FFFFFF"/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Com os cordiais cumprimentos,</w:t>
      </w:r>
    </w:p>
    <w:p w:rsidR="00901BEC" w:rsidRDefault="00C60E4A" w:rsidP="002705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EB4BC9" w:rsidRDefault="00C60E4A" w:rsidP="0027056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60E4A" w:rsidRPr="00901BEC" w:rsidRDefault="0071121A" w:rsidP="0027056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1B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DANIEL PEREIRA DO COUTO</w:t>
      </w:r>
    </w:p>
    <w:p w:rsidR="00F13F33" w:rsidRPr="00C60E4A" w:rsidRDefault="0071121A" w:rsidP="00674FB1">
      <w:pPr>
        <w:shd w:val="clear" w:color="auto" w:fill="FFFFFF"/>
        <w:spacing w:line="360" w:lineRule="auto"/>
        <w:jc w:val="center"/>
        <w:rPr>
          <w:sz w:val="24"/>
          <w:szCs w:val="24"/>
        </w:rPr>
      </w:pPr>
      <w:r w:rsidRPr="00901BEC">
        <w:rPr>
          <w:rFonts w:ascii="Times New Roman" w:hAnsi="Times New Roman" w:cs="Times New Roman"/>
          <w:color w:val="000000"/>
          <w:sz w:val="24"/>
          <w:szCs w:val="24"/>
        </w:rPr>
        <w:t>Prefeito – Município de Itapeva/MG</w:t>
      </w:r>
      <w:r w:rsidR="00C60E4A" w:rsidRPr="00C60E4A">
        <w:rPr>
          <w:color w:val="000000"/>
          <w:sz w:val="24"/>
          <w:szCs w:val="24"/>
        </w:rPr>
        <w:t> </w:t>
      </w:r>
      <w:r w:rsidR="00C60E4A" w:rsidRPr="00C60E4A">
        <w:rPr>
          <w:color w:val="000000"/>
          <w:sz w:val="24"/>
          <w:szCs w:val="24"/>
        </w:rPr>
        <w:br/>
        <w:t> </w:t>
      </w:r>
    </w:p>
    <w:sectPr w:rsidR="00F13F33" w:rsidRPr="00C60E4A" w:rsidSect="00EB4BC9">
      <w:headerReference w:type="default" r:id="rId9"/>
      <w:footerReference w:type="default" r:id="rId10"/>
      <w:pgSz w:w="11906" w:h="16838"/>
      <w:pgMar w:top="1417" w:right="1416" w:bottom="851" w:left="1980" w:header="708" w:footer="1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D69" w:rsidRDefault="002C7D69">
      <w:r>
        <w:separator/>
      </w:r>
    </w:p>
  </w:endnote>
  <w:endnote w:type="continuationSeparator" w:id="0">
    <w:p w:rsidR="002C7D69" w:rsidRDefault="002C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3DA" w:rsidRDefault="009633DA" w:rsidP="00984327">
    <w:pPr>
      <w:pStyle w:val="Rodap"/>
      <w:tabs>
        <w:tab w:val="clear" w:pos="8504"/>
        <w:tab w:val="right" w:pos="-5940"/>
      </w:tabs>
      <w:ind w:right="-676" w:hanging="540"/>
      <w:jc w:val="center"/>
      <w:rPr>
        <w:b/>
        <w:i/>
        <w:sz w:val="20"/>
        <w:szCs w:val="20"/>
      </w:rPr>
    </w:pPr>
  </w:p>
  <w:p w:rsidR="009633DA" w:rsidRPr="00CB5C47" w:rsidRDefault="009633DA" w:rsidP="00984327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Calibri" w:hAnsi="Calibri" w:cs="Calibri"/>
        <w:sz w:val="20"/>
        <w:szCs w:val="20"/>
      </w:rPr>
    </w:pPr>
  </w:p>
  <w:p w:rsidR="0015788B" w:rsidRPr="00CB5C47" w:rsidRDefault="00185D4B" w:rsidP="00984327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Calibri" w:hAnsi="Calibri" w:cs="Calibri"/>
        <w:sz w:val="20"/>
        <w:szCs w:val="20"/>
      </w:rPr>
    </w:pPr>
    <w:r w:rsidRPr="00CB5C47">
      <w:rPr>
        <w:rFonts w:ascii="Calibri" w:hAnsi="Calibri" w:cs="Calibri"/>
        <w:sz w:val="20"/>
        <w:szCs w:val="20"/>
      </w:rPr>
      <w:t>Rua Ulisses Escobar, 30 – Centro – 37655000 – Itapeva – Minas Gerais –</w:t>
    </w:r>
  </w:p>
  <w:p w:rsidR="00185D4B" w:rsidRDefault="00185D4B" w:rsidP="00984327">
    <w:pPr>
      <w:pStyle w:val="Rodap"/>
      <w:tabs>
        <w:tab w:val="clear" w:pos="8504"/>
        <w:tab w:val="right" w:pos="-5940"/>
      </w:tabs>
      <w:ind w:right="-676" w:hanging="540"/>
      <w:jc w:val="center"/>
    </w:pPr>
    <w:r w:rsidRPr="00CB5C47">
      <w:rPr>
        <w:rFonts w:ascii="Calibri" w:hAnsi="Calibri" w:cs="Calibri"/>
        <w:sz w:val="20"/>
        <w:szCs w:val="20"/>
      </w:rPr>
      <w:t xml:space="preserve"> (35) </w:t>
    </w:r>
    <w:r w:rsidR="00C60E4A">
      <w:rPr>
        <w:rFonts w:ascii="Calibri" w:hAnsi="Calibri" w:cs="Calibri"/>
        <w:sz w:val="20"/>
        <w:szCs w:val="20"/>
      </w:rPr>
      <w:t xml:space="preserve">3026-4114 – </w:t>
    </w:r>
    <w:hyperlink r:id="rId1" w:history="1">
      <w:r w:rsidR="00C60E4A" w:rsidRPr="002D0B01">
        <w:rPr>
          <w:rStyle w:val="Hyperlink"/>
          <w:rFonts w:ascii="Calibri" w:hAnsi="Calibri" w:cs="Calibri"/>
          <w:sz w:val="20"/>
          <w:szCs w:val="20"/>
        </w:rPr>
        <w:t>imprensa@itapeva.mg.gov.br</w:t>
      </w:r>
    </w:hyperlink>
    <w:r w:rsidR="00C60E4A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D69" w:rsidRDefault="002C7D69">
      <w:r>
        <w:separator/>
      </w:r>
    </w:p>
  </w:footnote>
  <w:footnote w:type="continuationSeparator" w:id="0">
    <w:p w:rsidR="002C7D69" w:rsidRDefault="002C7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D49" w:rsidRPr="00912D49" w:rsidRDefault="00595D76" w:rsidP="00EB4BC9">
    <w:pPr>
      <w:pStyle w:val="Cabealho"/>
      <w:tabs>
        <w:tab w:val="clear" w:pos="4252"/>
      </w:tabs>
      <w:jc w:val="center"/>
      <w:rPr>
        <w:rFonts w:ascii="Calibri" w:hAnsi="Calibri" w:cs="Calibri"/>
        <w:sz w:val="32"/>
        <w:szCs w:val="32"/>
      </w:rPr>
    </w:pPr>
    <w:r w:rsidRPr="00801CC8">
      <w:rPr>
        <w:noProof/>
      </w:rPr>
      <w:drawing>
        <wp:inline distT="0" distB="0" distL="0" distR="0">
          <wp:extent cx="2390775" cy="876300"/>
          <wp:effectExtent l="0" t="0" r="0" b="0"/>
          <wp:docPr id="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7AF"/>
    <w:multiLevelType w:val="hybridMultilevel"/>
    <w:tmpl w:val="2136A0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15748"/>
    <w:multiLevelType w:val="hybridMultilevel"/>
    <w:tmpl w:val="1B3E6EAC"/>
    <w:lvl w:ilvl="0" w:tplc="041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06D332B"/>
    <w:multiLevelType w:val="hybridMultilevel"/>
    <w:tmpl w:val="E0E2C264"/>
    <w:lvl w:ilvl="0" w:tplc="FD181A96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A5283C"/>
    <w:multiLevelType w:val="hybridMultilevel"/>
    <w:tmpl w:val="8180B38E"/>
    <w:lvl w:ilvl="0" w:tplc="B9EC09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6A13"/>
    <w:rsid w:val="000328F3"/>
    <w:rsid w:val="00034535"/>
    <w:rsid w:val="000422FE"/>
    <w:rsid w:val="00042947"/>
    <w:rsid w:val="00045838"/>
    <w:rsid w:val="0006340C"/>
    <w:rsid w:val="00077BD8"/>
    <w:rsid w:val="00085924"/>
    <w:rsid w:val="000966B8"/>
    <w:rsid w:val="00096DF3"/>
    <w:rsid w:val="0009795B"/>
    <w:rsid w:val="000A1439"/>
    <w:rsid w:val="000A721E"/>
    <w:rsid w:val="000C3715"/>
    <w:rsid w:val="000C632B"/>
    <w:rsid w:val="000C7776"/>
    <w:rsid w:val="000C7791"/>
    <w:rsid w:val="000D11FE"/>
    <w:rsid w:val="000E3FA4"/>
    <w:rsid w:val="000F2F15"/>
    <w:rsid w:val="00100730"/>
    <w:rsid w:val="0012763D"/>
    <w:rsid w:val="0013130B"/>
    <w:rsid w:val="00143FF5"/>
    <w:rsid w:val="001524D3"/>
    <w:rsid w:val="00155881"/>
    <w:rsid w:val="001563FE"/>
    <w:rsid w:val="0015788B"/>
    <w:rsid w:val="00161CEE"/>
    <w:rsid w:val="00163BAE"/>
    <w:rsid w:val="001837FA"/>
    <w:rsid w:val="00185D4B"/>
    <w:rsid w:val="00197C43"/>
    <w:rsid w:val="001A65AC"/>
    <w:rsid w:val="001A6D29"/>
    <w:rsid w:val="001A7555"/>
    <w:rsid w:val="001B1759"/>
    <w:rsid w:val="001B2D57"/>
    <w:rsid w:val="001C5CDE"/>
    <w:rsid w:val="00200EF8"/>
    <w:rsid w:val="002042FF"/>
    <w:rsid w:val="00232388"/>
    <w:rsid w:val="00235922"/>
    <w:rsid w:val="00260DE6"/>
    <w:rsid w:val="002617C5"/>
    <w:rsid w:val="00267A01"/>
    <w:rsid w:val="0027056C"/>
    <w:rsid w:val="00271023"/>
    <w:rsid w:val="00291CE4"/>
    <w:rsid w:val="002A2254"/>
    <w:rsid w:val="002A58B5"/>
    <w:rsid w:val="002B2BDD"/>
    <w:rsid w:val="002B5719"/>
    <w:rsid w:val="002C4304"/>
    <w:rsid w:val="002C7D69"/>
    <w:rsid w:val="002E413A"/>
    <w:rsid w:val="002E4526"/>
    <w:rsid w:val="002F5E53"/>
    <w:rsid w:val="00303427"/>
    <w:rsid w:val="0030657D"/>
    <w:rsid w:val="00317A01"/>
    <w:rsid w:val="00317AB2"/>
    <w:rsid w:val="0032278B"/>
    <w:rsid w:val="0032485F"/>
    <w:rsid w:val="00325564"/>
    <w:rsid w:val="003520BA"/>
    <w:rsid w:val="00357AE6"/>
    <w:rsid w:val="00393F6C"/>
    <w:rsid w:val="003B48E2"/>
    <w:rsid w:val="003B4C08"/>
    <w:rsid w:val="003B72CF"/>
    <w:rsid w:val="003C3C3D"/>
    <w:rsid w:val="003D07E2"/>
    <w:rsid w:val="003D3197"/>
    <w:rsid w:val="003E3E9B"/>
    <w:rsid w:val="003F2A83"/>
    <w:rsid w:val="0041281B"/>
    <w:rsid w:val="004142EB"/>
    <w:rsid w:val="00420969"/>
    <w:rsid w:val="004501CA"/>
    <w:rsid w:val="00450D83"/>
    <w:rsid w:val="0046228F"/>
    <w:rsid w:val="004717DA"/>
    <w:rsid w:val="004753B0"/>
    <w:rsid w:val="004924EE"/>
    <w:rsid w:val="004C0314"/>
    <w:rsid w:val="004C28C1"/>
    <w:rsid w:val="004D1E96"/>
    <w:rsid w:val="004D4BDD"/>
    <w:rsid w:val="004E1A07"/>
    <w:rsid w:val="004E3ABA"/>
    <w:rsid w:val="004F20BB"/>
    <w:rsid w:val="004F3789"/>
    <w:rsid w:val="00516761"/>
    <w:rsid w:val="00521783"/>
    <w:rsid w:val="0052743B"/>
    <w:rsid w:val="00532846"/>
    <w:rsid w:val="00545291"/>
    <w:rsid w:val="005465ED"/>
    <w:rsid w:val="00553CE5"/>
    <w:rsid w:val="005568CE"/>
    <w:rsid w:val="0056184F"/>
    <w:rsid w:val="00575B27"/>
    <w:rsid w:val="00591634"/>
    <w:rsid w:val="00595D76"/>
    <w:rsid w:val="00597C36"/>
    <w:rsid w:val="005A3623"/>
    <w:rsid w:val="005C56B5"/>
    <w:rsid w:val="005D329F"/>
    <w:rsid w:val="005D3B0B"/>
    <w:rsid w:val="005E01E9"/>
    <w:rsid w:val="005E2D3C"/>
    <w:rsid w:val="005F30AE"/>
    <w:rsid w:val="0060586C"/>
    <w:rsid w:val="00615705"/>
    <w:rsid w:val="006355F8"/>
    <w:rsid w:val="006537EE"/>
    <w:rsid w:val="00673282"/>
    <w:rsid w:val="00674FB1"/>
    <w:rsid w:val="006A446A"/>
    <w:rsid w:val="006C7E66"/>
    <w:rsid w:val="006D3C25"/>
    <w:rsid w:val="006E7E13"/>
    <w:rsid w:val="006F00A5"/>
    <w:rsid w:val="006F72B0"/>
    <w:rsid w:val="006F76AF"/>
    <w:rsid w:val="00700C15"/>
    <w:rsid w:val="0071121A"/>
    <w:rsid w:val="007179A2"/>
    <w:rsid w:val="00722647"/>
    <w:rsid w:val="00733F1C"/>
    <w:rsid w:val="00743E9D"/>
    <w:rsid w:val="00753AFF"/>
    <w:rsid w:val="00765284"/>
    <w:rsid w:val="00767C11"/>
    <w:rsid w:val="00776C73"/>
    <w:rsid w:val="00793361"/>
    <w:rsid w:val="0079738D"/>
    <w:rsid w:val="007A1212"/>
    <w:rsid w:val="007B1EAA"/>
    <w:rsid w:val="007C3B5C"/>
    <w:rsid w:val="007D619C"/>
    <w:rsid w:val="007E09E9"/>
    <w:rsid w:val="007F5470"/>
    <w:rsid w:val="00811D0B"/>
    <w:rsid w:val="00814C6A"/>
    <w:rsid w:val="00816D99"/>
    <w:rsid w:val="00816ED4"/>
    <w:rsid w:val="00827734"/>
    <w:rsid w:val="008302DD"/>
    <w:rsid w:val="00834192"/>
    <w:rsid w:val="00834B7E"/>
    <w:rsid w:val="008418B9"/>
    <w:rsid w:val="008430CB"/>
    <w:rsid w:val="00847D49"/>
    <w:rsid w:val="0085102C"/>
    <w:rsid w:val="00856EFF"/>
    <w:rsid w:val="00863AAD"/>
    <w:rsid w:val="00883B97"/>
    <w:rsid w:val="00884F89"/>
    <w:rsid w:val="008C2441"/>
    <w:rsid w:val="008C618F"/>
    <w:rsid w:val="008C68B5"/>
    <w:rsid w:val="008C69F3"/>
    <w:rsid w:val="00900050"/>
    <w:rsid w:val="00901732"/>
    <w:rsid w:val="00901BEC"/>
    <w:rsid w:val="00912D49"/>
    <w:rsid w:val="00937E5A"/>
    <w:rsid w:val="00943529"/>
    <w:rsid w:val="00944BF9"/>
    <w:rsid w:val="00947DEB"/>
    <w:rsid w:val="00956924"/>
    <w:rsid w:val="009633DA"/>
    <w:rsid w:val="00984327"/>
    <w:rsid w:val="00986CB8"/>
    <w:rsid w:val="00990BEC"/>
    <w:rsid w:val="009926CD"/>
    <w:rsid w:val="009C0236"/>
    <w:rsid w:val="009C1695"/>
    <w:rsid w:val="009C47EB"/>
    <w:rsid w:val="009C5C38"/>
    <w:rsid w:val="009D3B4C"/>
    <w:rsid w:val="009F4703"/>
    <w:rsid w:val="00A02ECA"/>
    <w:rsid w:val="00A05100"/>
    <w:rsid w:val="00A057DB"/>
    <w:rsid w:val="00A316B9"/>
    <w:rsid w:val="00A344A1"/>
    <w:rsid w:val="00A41796"/>
    <w:rsid w:val="00A46D7F"/>
    <w:rsid w:val="00A727CC"/>
    <w:rsid w:val="00A961B6"/>
    <w:rsid w:val="00AB61A4"/>
    <w:rsid w:val="00AC0D3B"/>
    <w:rsid w:val="00AF0993"/>
    <w:rsid w:val="00AF4E95"/>
    <w:rsid w:val="00B03E17"/>
    <w:rsid w:val="00B10266"/>
    <w:rsid w:val="00B105E5"/>
    <w:rsid w:val="00B16097"/>
    <w:rsid w:val="00B179F9"/>
    <w:rsid w:val="00B27A3B"/>
    <w:rsid w:val="00B33BBF"/>
    <w:rsid w:val="00B37F7A"/>
    <w:rsid w:val="00B404F3"/>
    <w:rsid w:val="00B52881"/>
    <w:rsid w:val="00B630E7"/>
    <w:rsid w:val="00B7483D"/>
    <w:rsid w:val="00B8029B"/>
    <w:rsid w:val="00BA4BEB"/>
    <w:rsid w:val="00BA51B3"/>
    <w:rsid w:val="00BA7D19"/>
    <w:rsid w:val="00BB4A60"/>
    <w:rsid w:val="00BC132F"/>
    <w:rsid w:val="00BC28BC"/>
    <w:rsid w:val="00BC2FC9"/>
    <w:rsid w:val="00BD4AD5"/>
    <w:rsid w:val="00BE148B"/>
    <w:rsid w:val="00BF37C1"/>
    <w:rsid w:val="00C02F74"/>
    <w:rsid w:val="00C10E16"/>
    <w:rsid w:val="00C11B86"/>
    <w:rsid w:val="00C13E6E"/>
    <w:rsid w:val="00C14470"/>
    <w:rsid w:val="00C2784F"/>
    <w:rsid w:val="00C34CBD"/>
    <w:rsid w:val="00C46189"/>
    <w:rsid w:val="00C51FF4"/>
    <w:rsid w:val="00C60E4A"/>
    <w:rsid w:val="00C637AE"/>
    <w:rsid w:val="00C65BBA"/>
    <w:rsid w:val="00C77B69"/>
    <w:rsid w:val="00C929D0"/>
    <w:rsid w:val="00C96E76"/>
    <w:rsid w:val="00C97107"/>
    <w:rsid w:val="00CB5C47"/>
    <w:rsid w:val="00CF25DA"/>
    <w:rsid w:val="00D05D26"/>
    <w:rsid w:val="00D30BC8"/>
    <w:rsid w:val="00D42E51"/>
    <w:rsid w:val="00D53D43"/>
    <w:rsid w:val="00D81F1D"/>
    <w:rsid w:val="00D87AB0"/>
    <w:rsid w:val="00DB396C"/>
    <w:rsid w:val="00DB41DA"/>
    <w:rsid w:val="00DD22C6"/>
    <w:rsid w:val="00DD3ACF"/>
    <w:rsid w:val="00DD7EC3"/>
    <w:rsid w:val="00DE2517"/>
    <w:rsid w:val="00DF1E93"/>
    <w:rsid w:val="00DF49FC"/>
    <w:rsid w:val="00E028F8"/>
    <w:rsid w:val="00E12276"/>
    <w:rsid w:val="00E13431"/>
    <w:rsid w:val="00E166A9"/>
    <w:rsid w:val="00E243F9"/>
    <w:rsid w:val="00E41FF3"/>
    <w:rsid w:val="00E44BBE"/>
    <w:rsid w:val="00E57180"/>
    <w:rsid w:val="00E57D20"/>
    <w:rsid w:val="00E722B8"/>
    <w:rsid w:val="00E9234F"/>
    <w:rsid w:val="00EA13A9"/>
    <w:rsid w:val="00EB31D3"/>
    <w:rsid w:val="00EB4BC9"/>
    <w:rsid w:val="00EE5172"/>
    <w:rsid w:val="00EF06A6"/>
    <w:rsid w:val="00F136E9"/>
    <w:rsid w:val="00F13F33"/>
    <w:rsid w:val="00F20680"/>
    <w:rsid w:val="00F228F4"/>
    <w:rsid w:val="00F23B2A"/>
    <w:rsid w:val="00F24FD5"/>
    <w:rsid w:val="00F26948"/>
    <w:rsid w:val="00F27F57"/>
    <w:rsid w:val="00F41E06"/>
    <w:rsid w:val="00F432EE"/>
    <w:rsid w:val="00F46B2E"/>
    <w:rsid w:val="00F61536"/>
    <w:rsid w:val="00F63724"/>
    <w:rsid w:val="00F661C5"/>
    <w:rsid w:val="00F71AF3"/>
    <w:rsid w:val="00F76749"/>
    <w:rsid w:val="00F82FBF"/>
    <w:rsid w:val="00F90BBE"/>
    <w:rsid w:val="00FC2071"/>
    <w:rsid w:val="00FC6B40"/>
    <w:rsid w:val="00FD0360"/>
    <w:rsid w:val="00FD051C"/>
    <w:rsid w:val="00FD202C"/>
    <w:rsid w:val="00FD5D7B"/>
    <w:rsid w:val="00FE278D"/>
    <w:rsid w:val="00FE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0BDB96C-457C-4EA7-956C-51C0DC7D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327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qFormat/>
    <w:rsid w:val="00984327"/>
    <w:pPr>
      <w:keepNext/>
      <w:outlineLvl w:val="0"/>
    </w:pPr>
    <w:rPr>
      <w:b/>
      <w:sz w:val="24"/>
    </w:rPr>
  </w:style>
  <w:style w:type="paragraph" w:styleId="Ttulo5">
    <w:name w:val="heading 5"/>
    <w:basedOn w:val="Normal"/>
    <w:next w:val="Normal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  <w:lang w:val="x-none" w:eastAsia="x-none"/>
    </w:rPr>
  </w:style>
  <w:style w:type="table" w:styleId="Tabelacomgrade">
    <w:name w:val="Table Grid"/>
    <w:basedOn w:val="Tabelanormal"/>
    <w:rsid w:val="00700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rsid w:val="00B404F3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7B1EA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60E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rsid w:val="00C60E4A"/>
    <w:rPr>
      <w:b/>
      <w:bCs/>
    </w:rPr>
  </w:style>
  <w:style w:type="character" w:styleId="Hyperlink">
    <w:name w:val="Hyperlink"/>
    <w:rsid w:val="00C60E4A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C60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prensa@itapev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1852E-F0EB-4D32-9ED1-E75C96EF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2291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>.</Company>
  <LinksUpToDate>false</LinksUpToDate>
  <CharactersWithSpaces>14637</CharactersWithSpaces>
  <SharedDoc>false</SharedDoc>
  <HLinks>
    <vt:vector size="6" baseType="variant">
      <vt:variant>
        <vt:i4>6619220</vt:i4>
      </vt:variant>
      <vt:variant>
        <vt:i4>0</vt:i4>
      </vt:variant>
      <vt:variant>
        <vt:i4>0</vt:i4>
      </vt:variant>
      <vt:variant>
        <vt:i4>5</vt:i4>
      </vt:variant>
      <vt:variant>
        <vt:lpwstr>mailto:imprensa@itapeva.mg.gov.br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.</dc:creator>
  <cp:keywords/>
  <cp:lastModifiedBy>User</cp:lastModifiedBy>
  <cp:revision>2</cp:revision>
  <cp:lastPrinted>2023-12-26T15:42:00Z</cp:lastPrinted>
  <dcterms:created xsi:type="dcterms:W3CDTF">2025-05-27T17:50:00Z</dcterms:created>
  <dcterms:modified xsi:type="dcterms:W3CDTF">2025-05-27T17:50:00Z</dcterms:modified>
</cp:coreProperties>
</file>