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B424E5" w:rsidRDefault="003240DE" w:rsidP="003240DE">
      <w:pPr>
        <w:rPr>
          <w:b/>
          <w:sz w:val="24"/>
          <w:szCs w:val="24"/>
        </w:rPr>
      </w:pPr>
      <w:r w:rsidRPr="00B424E5">
        <w:rPr>
          <w:b/>
          <w:sz w:val="24"/>
          <w:szCs w:val="24"/>
        </w:rPr>
        <w:t xml:space="preserve">PROJETO DE LEI </w:t>
      </w:r>
      <w:r w:rsidR="00EE064B" w:rsidRPr="00B424E5">
        <w:rPr>
          <w:b/>
          <w:sz w:val="24"/>
          <w:szCs w:val="24"/>
        </w:rPr>
        <w:t>ORDINÁRIA</w:t>
      </w:r>
      <w:r w:rsidRPr="00B424E5">
        <w:rPr>
          <w:b/>
          <w:sz w:val="24"/>
          <w:szCs w:val="24"/>
        </w:rPr>
        <w:t xml:space="preserve"> Nº _______ DE </w:t>
      </w:r>
      <w:r w:rsidR="00EE064B" w:rsidRPr="00B424E5">
        <w:rPr>
          <w:b/>
          <w:sz w:val="24"/>
          <w:szCs w:val="24"/>
        </w:rPr>
        <w:t>29</w:t>
      </w:r>
      <w:r w:rsidR="00A50BB8" w:rsidRPr="00B424E5">
        <w:rPr>
          <w:b/>
          <w:sz w:val="24"/>
          <w:szCs w:val="24"/>
        </w:rPr>
        <w:t xml:space="preserve"> DE MAIO DE 2025</w:t>
      </w:r>
      <w:r w:rsidR="00D93B93" w:rsidRPr="00B424E5">
        <w:rPr>
          <w:b/>
          <w:sz w:val="24"/>
          <w:szCs w:val="24"/>
        </w:rPr>
        <w:t>.</w:t>
      </w:r>
    </w:p>
    <w:p w:rsidR="003240DE" w:rsidRPr="00B424E5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B424E5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B424E5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B424E5">
        <w:rPr>
          <w:b/>
          <w:bCs/>
          <w:i/>
          <w:sz w:val="24"/>
          <w:szCs w:val="24"/>
        </w:rPr>
        <w:t>“</w:t>
      </w:r>
      <w:r w:rsidR="00D2119C" w:rsidRPr="00B424E5">
        <w:rPr>
          <w:rFonts w:eastAsia="TimesNewRomanPSMT"/>
          <w:b/>
          <w:sz w:val="24"/>
          <w:szCs w:val="24"/>
        </w:rPr>
        <w:t xml:space="preserve">ALTERA </w:t>
      </w:r>
      <w:r w:rsidR="000C3275" w:rsidRPr="00B424E5">
        <w:rPr>
          <w:rFonts w:eastAsia="TimesNewRomanPSMT"/>
          <w:b/>
          <w:sz w:val="24"/>
          <w:szCs w:val="24"/>
        </w:rPr>
        <w:t>DISPOSITIVO</w:t>
      </w:r>
      <w:r w:rsidR="00BA6F2C">
        <w:rPr>
          <w:rFonts w:eastAsia="TimesNewRomanPSMT"/>
          <w:b/>
          <w:sz w:val="24"/>
          <w:szCs w:val="24"/>
        </w:rPr>
        <w:t>S</w:t>
      </w:r>
      <w:r w:rsidR="000C3275" w:rsidRPr="00B424E5">
        <w:rPr>
          <w:rFonts w:eastAsia="TimesNewRomanPSMT"/>
          <w:b/>
          <w:sz w:val="24"/>
          <w:szCs w:val="24"/>
        </w:rPr>
        <w:t xml:space="preserve"> D</w:t>
      </w:r>
      <w:r w:rsidR="00D93B93" w:rsidRPr="00B424E5">
        <w:rPr>
          <w:rFonts w:eastAsia="TimesNewRomanPSMT"/>
          <w:b/>
          <w:sz w:val="24"/>
          <w:szCs w:val="24"/>
        </w:rPr>
        <w:t xml:space="preserve">A </w:t>
      </w:r>
      <w:r w:rsidR="00B424E5" w:rsidRPr="00B424E5">
        <w:rPr>
          <w:b/>
          <w:sz w:val="24"/>
          <w:szCs w:val="24"/>
        </w:rPr>
        <w:t xml:space="preserve">Lei Ordinária 1.434 de 16 de fevereiro de 2018 </w:t>
      </w:r>
      <w:r w:rsidR="00D2119C" w:rsidRPr="00B424E5">
        <w:rPr>
          <w:rFonts w:eastAsia="TimesNewRomanPSMT"/>
          <w:b/>
          <w:sz w:val="24"/>
          <w:szCs w:val="24"/>
        </w:rPr>
        <w:t>E DÁ OUTRAS</w:t>
      </w:r>
      <w:r w:rsidR="0036616A" w:rsidRPr="00B424E5">
        <w:rPr>
          <w:rFonts w:eastAsia="TimesNewRomanPSMT"/>
          <w:b/>
          <w:sz w:val="24"/>
          <w:szCs w:val="24"/>
        </w:rPr>
        <w:t xml:space="preserve"> </w:t>
      </w:r>
      <w:r w:rsidR="00D2119C" w:rsidRPr="00B424E5">
        <w:rPr>
          <w:rFonts w:eastAsia="TimesNewRomanPSMT"/>
          <w:b/>
          <w:sz w:val="24"/>
          <w:szCs w:val="24"/>
        </w:rPr>
        <w:t>PROVIDENCIAS</w:t>
      </w:r>
      <w:r w:rsidRPr="00B424E5">
        <w:rPr>
          <w:b/>
          <w:bCs/>
          <w:i/>
          <w:sz w:val="24"/>
          <w:szCs w:val="24"/>
        </w:rPr>
        <w:t>”.</w:t>
      </w:r>
    </w:p>
    <w:p w:rsidR="003240DE" w:rsidRPr="00B424E5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B424E5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B424E5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24E5">
        <w:rPr>
          <w:sz w:val="24"/>
          <w:szCs w:val="24"/>
        </w:rPr>
        <w:t>O</w:t>
      </w:r>
      <w:r w:rsidR="003240DE" w:rsidRPr="00B424E5">
        <w:rPr>
          <w:sz w:val="24"/>
          <w:szCs w:val="24"/>
        </w:rPr>
        <w:t xml:space="preserve"> Excelentíssim</w:t>
      </w:r>
      <w:r w:rsidRPr="00B424E5">
        <w:rPr>
          <w:sz w:val="24"/>
          <w:szCs w:val="24"/>
        </w:rPr>
        <w:t>o</w:t>
      </w:r>
      <w:r w:rsidR="003240DE" w:rsidRPr="00B424E5">
        <w:rPr>
          <w:sz w:val="24"/>
          <w:szCs w:val="24"/>
        </w:rPr>
        <w:t xml:space="preserve"> Prefeit</w:t>
      </w:r>
      <w:r w:rsidRPr="00B424E5">
        <w:rPr>
          <w:sz w:val="24"/>
          <w:szCs w:val="24"/>
        </w:rPr>
        <w:t>o</w:t>
      </w:r>
      <w:r w:rsidR="003240DE" w:rsidRPr="00B424E5">
        <w:rPr>
          <w:sz w:val="24"/>
          <w:szCs w:val="24"/>
        </w:rPr>
        <w:t xml:space="preserve"> do Município de Itapeva/MG, no uso de suas atribuições legais, faz saber que a Câmara Munic</w:t>
      </w:r>
      <w:r w:rsidR="007617A0">
        <w:rPr>
          <w:sz w:val="24"/>
          <w:szCs w:val="24"/>
        </w:rPr>
        <w:t>ipal de Itapeva/MG aprovou e ele</w:t>
      </w:r>
      <w:r w:rsidR="003240DE" w:rsidRPr="00B424E5">
        <w:rPr>
          <w:sz w:val="24"/>
          <w:szCs w:val="24"/>
        </w:rPr>
        <w:t xml:space="preserve"> sanciona a seguinte </w:t>
      </w:r>
      <w:r w:rsidR="003240DE" w:rsidRPr="00B424E5">
        <w:rPr>
          <w:b/>
          <w:sz w:val="24"/>
          <w:szCs w:val="24"/>
        </w:rPr>
        <w:t>LEI:</w:t>
      </w:r>
    </w:p>
    <w:p w:rsidR="003240DE" w:rsidRPr="00B424E5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1D507C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24E5">
        <w:rPr>
          <w:b/>
          <w:sz w:val="24"/>
          <w:szCs w:val="24"/>
        </w:rPr>
        <w:t>Art. 1º</w:t>
      </w:r>
      <w:r w:rsidRPr="00B424E5">
        <w:rPr>
          <w:sz w:val="24"/>
          <w:szCs w:val="24"/>
        </w:rPr>
        <w:t xml:space="preserve"> </w:t>
      </w:r>
      <w:r w:rsidR="00D2119C" w:rsidRPr="00B424E5">
        <w:rPr>
          <w:b/>
          <w:bCs/>
          <w:sz w:val="24"/>
          <w:szCs w:val="24"/>
        </w:rPr>
        <w:t xml:space="preserve">- </w:t>
      </w:r>
      <w:r w:rsidR="00402FA6" w:rsidRPr="00B424E5">
        <w:rPr>
          <w:sz w:val="24"/>
          <w:szCs w:val="24"/>
        </w:rPr>
        <w:t>Fica</w:t>
      </w:r>
      <w:r w:rsidR="00BA6F2C">
        <w:rPr>
          <w:sz w:val="24"/>
          <w:szCs w:val="24"/>
        </w:rPr>
        <w:t>m</w:t>
      </w:r>
      <w:r w:rsidR="001D507C" w:rsidRPr="00B424E5">
        <w:rPr>
          <w:sz w:val="24"/>
          <w:szCs w:val="24"/>
        </w:rPr>
        <w:t xml:space="preserve"> alterado</w:t>
      </w:r>
      <w:r w:rsidR="00BA6F2C">
        <w:rPr>
          <w:sz w:val="24"/>
          <w:szCs w:val="24"/>
        </w:rPr>
        <w:t>s</w:t>
      </w:r>
      <w:r w:rsidR="001D507C" w:rsidRPr="00B424E5">
        <w:rPr>
          <w:sz w:val="24"/>
          <w:szCs w:val="24"/>
        </w:rPr>
        <w:t xml:space="preserve"> o</w:t>
      </w:r>
      <w:r w:rsidR="00BA6F2C">
        <w:rPr>
          <w:sz w:val="24"/>
          <w:szCs w:val="24"/>
        </w:rPr>
        <w:t>s</w:t>
      </w:r>
      <w:r w:rsidR="00EE064B" w:rsidRPr="00B424E5">
        <w:rPr>
          <w:sz w:val="24"/>
          <w:szCs w:val="24"/>
        </w:rPr>
        <w:t xml:space="preserve"> artigo</w:t>
      </w:r>
      <w:r w:rsidR="00BA6F2C">
        <w:rPr>
          <w:sz w:val="24"/>
          <w:szCs w:val="24"/>
        </w:rPr>
        <w:t xml:space="preserve">s 15 e </w:t>
      </w:r>
      <w:r w:rsidR="00EE064B" w:rsidRPr="00B424E5">
        <w:rPr>
          <w:sz w:val="24"/>
          <w:szCs w:val="24"/>
        </w:rPr>
        <w:t xml:space="preserve">18 da </w:t>
      </w:r>
      <w:r w:rsidR="001D507C" w:rsidRPr="00B424E5">
        <w:rPr>
          <w:sz w:val="24"/>
          <w:szCs w:val="24"/>
        </w:rPr>
        <w:t xml:space="preserve">Lei </w:t>
      </w:r>
      <w:r w:rsidR="00EE064B" w:rsidRPr="00B424E5">
        <w:rPr>
          <w:sz w:val="24"/>
          <w:szCs w:val="24"/>
        </w:rPr>
        <w:t>Ordinária 1.434 de 16 de fevereiro de 2018</w:t>
      </w:r>
      <w:r w:rsidR="001D507C" w:rsidRPr="00B424E5">
        <w:rPr>
          <w:sz w:val="24"/>
          <w:szCs w:val="24"/>
        </w:rPr>
        <w:t>, que passa</w:t>
      </w:r>
      <w:r w:rsidR="00BA6F2C">
        <w:rPr>
          <w:sz w:val="24"/>
          <w:szCs w:val="24"/>
        </w:rPr>
        <w:t>m</w:t>
      </w:r>
      <w:r w:rsidR="001D507C" w:rsidRPr="00B424E5">
        <w:rPr>
          <w:sz w:val="24"/>
          <w:szCs w:val="24"/>
        </w:rPr>
        <w:t xml:space="preserve"> a vigorar com a seguinte redação:</w:t>
      </w:r>
    </w:p>
    <w:p w:rsidR="00FC7E9D" w:rsidRDefault="00FC7E9D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C7E9D" w:rsidRDefault="00FC7E9D" w:rsidP="00FC7E9D">
      <w:pPr>
        <w:ind w:left="1701"/>
        <w:jc w:val="both"/>
        <w:rPr>
          <w:b/>
        </w:rPr>
      </w:pPr>
      <w:r>
        <w:rPr>
          <w:b/>
        </w:rPr>
        <w:t>“</w:t>
      </w:r>
      <w:r w:rsidRPr="00FC7E9D">
        <w:rPr>
          <w:b/>
        </w:rPr>
        <w:t xml:space="preserve">Art. 15 - Os Secretários Municipais ou servidor equivalente, deverá encaminhar anualmente relatório com disponibilidade de vagas para preenchimento por estagiários, os quais serão deferidos </w:t>
      </w:r>
      <w:r w:rsidR="00722230">
        <w:rPr>
          <w:b/>
        </w:rPr>
        <w:t>ou não pelo Poder Executivo (NR)</w:t>
      </w:r>
      <w:r w:rsidR="00BA6F2C">
        <w:rPr>
          <w:b/>
        </w:rPr>
        <w:t>.</w:t>
      </w:r>
    </w:p>
    <w:p w:rsidR="00722230" w:rsidRDefault="00722230" w:rsidP="00FC7E9D">
      <w:pPr>
        <w:ind w:left="1701"/>
        <w:jc w:val="both"/>
        <w:rPr>
          <w:b/>
        </w:rPr>
      </w:pPr>
    </w:p>
    <w:p w:rsidR="00722230" w:rsidRPr="00FC7E9D" w:rsidRDefault="00722230" w:rsidP="00FC7E9D">
      <w:pPr>
        <w:ind w:left="1701"/>
        <w:jc w:val="both"/>
        <w:rPr>
          <w:b/>
          <w:sz w:val="24"/>
          <w:szCs w:val="24"/>
        </w:rPr>
      </w:pPr>
      <w:r>
        <w:rPr>
          <w:b/>
        </w:rPr>
        <w:t>...........................................................</w:t>
      </w:r>
    </w:p>
    <w:p w:rsidR="00FC7E9D" w:rsidRPr="00B424E5" w:rsidRDefault="00FC7E9D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1D507C" w:rsidRPr="00B424E5" w:rsidRDefault="001D507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0C3275" w:rsidRPr="00B424E5" w:rsidRDefault="00EE064B" w:rsidP="001D507C">
      <w:pPr>
        <w:autoSpaceDE w:val="0"/>
        <w:autoSpaceDN w:val="0"/>
        <w:adjustRightInd w:val="0"/>
        <w:ind w:left="1701"/>
        <w:jc w:val="both"/>
        <w:rPr>
          <w:b/>
          <w:bCs/>
          <w:sz w:val="24"/>
          <w:szCs w:val="24"/>
        </w:rPr>
      </w:pPr>
      <w:r w:rsidRPr="00B424E5">
        <w:rPr>
          <w:b/>
          <w:bCs/>
          <w:sz w:val="24"/>
          <w:szCs w:val="24"/>
        </w:rPr>
        <w:t xml:space="preserve">Art. 18 – Demais vagas a serem criadas obedecerão ao deferimento de relatório de disponibilidade de vagas, previsto no artigo 15 desta Lei, </w:t>
      </w:r>
      <w:r w:rsidRPr="00B424E5">
        <w:rPr>
          <w:b/>
          <w:bCs/>
          <w:sz w:val="24"/>
          <w:szCs w:val="24"/>
          <w:u w:val="single"/>
        </w:rPr>
        <w:t>devendo as vagas serem limitadas à disponibilidade financeira do ano corrente</w:t>
      </w:r>
      <w:r w:rsidR="001D507C" w:rsidRPr="00B424E5">
        <w:rPr>
          <w:b/>
          <w:bCs/>
          <w:sz w:val="24"/>
          <w:szCs w:val="24"/>
          <w:u w:val="single"/>
        </w:rPr>
        <w:t>.</w:t>
      </w:r>
      <w:r w:rsidR="001D507C" w:rsidRPr="00B424E5">
        <w:rPr>
          <w:b/>
          <w:bCs/>
          <w:sz w:val="24"/>
          <w:szCs w:val="24"/>
        </w:rPr>
        <w:t>” (NR)</w:t>
      </w:r>
    </w:p>
    <w:p w:rsidR="00883C36" w:rsidRPr="00B424E5" w:rsidRDefault="00883C3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0C3275" w:rsidRPr="00B424E5" w:rsidRDefault="000C3275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B424E5" w:rsidRDefault="00500744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24E5">
        <w:rPr>
          <w:b/>
          <w:bCs/>
          <w:sz w:val="24"/>
          <w:szCs w:val="24"/>
        </w:rPr>
        <w:t xml:space="preserve">Art. </w:t>
      </w:r>
      <w:r w:rsidR="000C3275" w:rsidRPr="00B424E5">
        <w:rPr>
          <w:b/>
          <w:bCs/>
          <w:sz w:val="24"/>
          <w:szCs w:val="24"/>
        </w:rPr>
        <w:t>2</w:t>
      </w:r>
      <w:r w:rsidRPr="00B424E5">
        <w:rPr>
          <w:b/>
          <w:bCs/>
          <w:sz w:val="24"/>
          <w:szCs w:val="24"/>
        </w:rPr>
        <w:t>º -</w:t>
      </w:r>
      <w:r w:rsidRPr="00B424E5">
        <w:rPr>
          <w:sz w:val="24"/>
          <w:szCs w:val="24"/>
        </w:rPr>
        <w:t xml:space="preserve"> </w:t>
      </w:r>
      <w:r w:rsidR="003240DE" w:rsidRPr="00B424E5">
        <w:rPr>
          <w:sz w:val="24"/>
          <w:szCs w:val="24"/>
        </w:rPr>
        <w:t>Esta Lei entra em vigor na data de sua publicação</w:t>
      </w:r>
      <w:r w:rsidR="00BA6F2C">
        <w:rPr>
          <w:sz w:val="24"/>
          <w:szCs w:val="24"/>
        </w:rPr>
        <w:t>.</w:t>
      </w:r>
    </w:p>
    <w:p w:rsidR="003240DE" w:rsidRPr="00B424E5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B424E5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B424E5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B424E5">
        <w:rPr>
          <w:sz w:val="24"/>
          <w:szCs w:val="24"/>
        </w:rPr>
        <w:t xml:space="preserve">Itapeva, </w:t>
      </w:r>
      <w:r w:rsidR="00EE064B" w:rsidRPr="00B424E5">
        <w:rPr>
          <w:sz w:val="24"/>
          <w:szCs w:val="24"/>
        </w:rPr>
        <w:t>29</w:t>
      </w:r>
      <w:r w:rsidR="00A50BB8" w:rsidRPr="00B424E5">
        <w:rPr>
          <w:sz w:val="24"/>
          <w:szCs w:val="24"/>
        </w:rPr>
        <w:t xml:space="preserve"> de maio de 2025</w:t>
      </w:r>
      <w:r w:rsidR="00043DEE" w:rsidRPr="00B424E5">
        <w:rPr>
          <w:sz w:val="24"/>
          <w:szCs w:val="24"/>
        </w:rPr>
        <w:t>.</w:t>
      </w:r>
    </w:p>
    <w:p w:rsidR="003240DE" w:rsidRPr="00B424E5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AB15F7" w:rsidRPr="00B424E5" w:rsidRDefault="00AB15F7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AB15F7" w:rsidRPr="00B424E5" w:rsidRDefault="00AB15F7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424E5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424E5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B424E5">
        <w:rPr>
          <w:b/>
          <w:sz w:val="24"/>
          <w:szCs w:val="24"/>
        </w:rPr>
        <w:t>DANIEL PEREIRA DO COUTO</w:t>
      </w:r>
    </w:p>
    <w:p w:rsidR="003240DE" w:rsidRPr="00B424E5" w:rsidRDefault="003240DE" w:rsidP="003240DE">
      <w:pPr>
        <w:jc w:val="center"/>
        <w:rPr>
          <w:sz w:val="24"/>
          <w:szCs w:val="24"/>
        </w:rPr>
      </w:pPr>
      <w:r w:rsidRPr="00B424E5">
        <w:rPr>
          <w:sz w:val="24"/>
          <w:szCs w:val="24"/>
        </w:rPr>
        <w:t>Prefeit</w:t>
      </w:r>
      <w:r w:rsidR="00043DEE" w:rsidRPr="00B424E5">
        <w:rPr>
          <w:sz w:val="24"/>
          <w:szCs w:val="24"/>
        </w:rPr>
        <w:t>o</w:t>
      </w:r>
      <w:r w:rsidRPr="00B424E5">
        <w:rPr>
          <w:sz w:val="24"/>
          <w:szCs w:val="24"/>
        </w:rPr>
        <w:t xml:space="preserve"> – Itapeva/MG</w:t>
      </w:r>
    </w:p>
    <w:bookmarkEnd w:id="1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Pr="00B36A4E" w:rsidRDefault="00883C36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 xml:space="preserve">ispõe sobre </w:t>
      </w:r>
      <w:r w:rsidR="008F208B">
        <w:rPr>
          <w:sz w:val="24"/>
          <w:szCs w:val="24"/>
        </w:rPr>
        <w:t xml:space="preserve">a </w:t>
      </w:r>
      <w:r w:rsidR="00EE064B">
        <w:rPr>
          <w:sz w:val="24"/>
          <w:szCs w:val="24"/>
        </w:rPr>
        <w:t>alteração de artigo de lei que previa a limitação na concessão de vagas de estágio remunerado no âmbito do Poder Público Municipal</w:t>
      </w:r>
      <w:r w:rsidR="00FF7EF2">
        <w:rPr>
          <w:sz w:val="24"/>
          <w:szCs w:val="24"/>
        </w:rPr>
        <w:t>.</w:t>
      </w:r>
    </w:p>
    <w:p w:rsidR="00EE064B" w:rsidRDefault="00EE064B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 lei que instituiu o programa de estágio data de 2018 e, previa àquela época a limitação de apenas quatro vagas para estagiários, o que demonstra ser insuficiente ao atual cenário estudantil de Itapeva.</w:t>
      </w:r>
    </w:p>
    <w:p w:rsidR="00D513B7" w:rsidRPr="00D513B7" w:rsidRDefault="00EE064B" w:rsidP="00EE064B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Assim, temos que deve o poder público, na possibilidade financeira, apoiar incondicionalmente o munícipe que deseja ampliar seus estudos, razão que a concessão de estágios deve ser limitada à possibilidade financeira do ente, garantindo a melhor distribuição desses recursos, atendendo ao maior número possível de interessados.</w:t>
      </w: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AB15F7" w:rsidRDefault="00AB15F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AB15F7" w:rsidRDefault="00AB15F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3D519D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191" w:rsidRDefault="00AB7191">
      <w:r>
        <w:separator/>
      </w:r>
    </w:p>
  </w:endnote>
  <w:endnote w:type="continuationSeparator" w:id="0">
    <w:p w:rsidR="00AB7191" w:rsidRDefault="00AB7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8066B2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191" w:rsidRDefault="00AB7191">
      <w:r>
        <w:separator/>
      </w:r>
    </w:p>
  </w:footnote>
  <w:footnote w:type="continuationSeparator" w:id="0">
    <w:p w:rsidR="00AB7191" w:rsidRDefault="00AB7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8066B2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07C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42D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519D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2FA6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2230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7A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66B2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A6112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08B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0BB8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503"/>
    <w:rsid w:val="00A82964"/>
    <w:rsid w:val="00A83444"/>
    <w:rsid w:val="00A8452A"/>
    <w:rsid w:val="00A91F92"/>
    <w:rsid w:val="00A938CC"/>
    <w:rsid w:val="00AA1707"/>
    <w:rsid w:val="00AA2F3A"/>
    <w:rsid w:val="00AA5A4A"/>
    <w:rsid w:val="00AB15F7"/>
    <w:rsid w:val="00AB56A6"/>
    <w:rsid w:val="00AB7191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24E5"/>
    <w:rsid w:val="00B432F3"/>
    <w:rsid w:val="00B441CB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A6F2C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63A9"/>
    <w:rsid w:val="00C03818"/>
    <w:rsid w:val="00C04C2F"/>
    <w:rsid w:val="00C0580A"/>
    <w:rsid w:val="00C11441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1DE9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064B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C7E9D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60B0F31-6563-458B-86D5-20000C7C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AF621-CBB2-402C-ABA2-760D6578C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2153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2025-05-29T18:30:00Z</cp:lastPrinted>
  <dcterms:created xsi:type="dcterms:W3CDTF">2025-05-30T13:23:00Z</dcterms:created>
  <dcterms:modified xsi:type="dcterms:W3CDTF">2025-05-30T13:23:00Z</dcterms:modified>
</cp:coreProperties>
</file>