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Default="000B688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F83E6F" w:rsidRDefault="00D91D6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F83E6F">
        <w:rPr>
          <w:rFonts w:cstheme="minorHAnsi"/>
          <w:b/>
          <w:sz w:val="24"/>
          <w:szCs w:val="24"/>
        </w:rPr>
        <w:t xml:space="preserve">REDAÇÃO FINAL DO </w:t>
      </w:r>
      <w:r w:rsidR="00D37E55" w:rsidRPr="00F83E6F">
        <w:rPr>
          <w:rFonts w:cstheme="minorHAnsi"/>
          <w:b/>
          <w:sz w:val="24"/>
          <w:szCs w:val="24"/>
        </w:rPr>
        <w:t xml:space="preserve">PROJETO DE LEI </w:t>
      </w:r>
      <w:r w:rsidR="00624E86" w:rsidRPr="00F83E6F">
        <w:rPr>
          <w:rFonts w:cstheme="minorHAnsi"/>
          <w:b/>
          <w:sz w:val="24"/>
          <w:szCs w:val="24"/>
        </w:rPr>
        <w:t>ORDINÁRIA</w:t>
      </w:r>
      <w:r w:rsidR="00D37E55" w:rsidRPr="00F83E6F">
        <w:rPr>
          <w:rFonts w:cstheme="minorHAnsi"/>
          <w:b/>
          <w:sz w:val="24"/>
          <w:szCs w:val="24"/>
        </w:rPr>
        <w:t xml:space="preserve"> N.</w:t>
      </w:r>
      <w:r w:rsidR="00C004FB" w:rsidRPr="00F83E6F">
        <w:rPr>
          <w:rFonts w:cstheme="minorHAnsi"/>
          <w:b/>
          <w:sz w:val="24"/>
          <w:szCs w:val="24"/>
        </w:rPr>
        <w:t xml:space="preserve">º </w:t>
      </w:r>
      <w:r w:rsidR="00A50F5F">
        <w:rPr>
          <w:rFonts w:cstheme="minorHAnsi"/>
          <w:b/>
          <w:sz w:val="24"/>
          <w:szCs w:val="24"/>
        </w:rPr>
        <w:t>24</w:t>
      </w:r>
      <w:r w:rsidR="00624E86" w:rsidRPr="00F83E6F">
        <w:rPr>
          <w:rFonts w:cstheme="minorHAnsi"/>
          <w:b/>
          <w:sz w:val="24"/>
          <w:szCs w:val="24"/>
        </w:rPr>
        <w:t>/2025</w:t>
      </w:r>
      <w:r w:rsidR="00C004FB" w:rsidRPr="00F83E6F">
        <w:rPr>
          <w:rFonts w:cstheme="minorHAnsi"/>
          <w:b/>
          <w:sz w:val="24"/>
          <w:szCs w:val="24"/>
        </w:rPr>
        <w:t xml:space="preserve"> </w:t>
      </w:r>
    </w:p>
    <w:p w:rsidR="00D37E55" w:rsidRPr="00F83E6F" w:rsidRDefault="00D37E55" w:rsidP="007010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83E6F" w:rsidRDefault="00A50F5F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A50F5F">
        <w:rPr>
          <w:rFonts w:cstheme="minorHAnsi"/>
          <w:i/>
          <w:sz w:val="24"/>
          <w:szCs w:val="24"/>
        </w:rPr>
        <w:t>AUTORIZA O PODER EXECUTIVO MUNICIPAL A ABRIR CRÉDITO ADICIONAL SUPLEMENTAR AO ORÇAMENTO VIGENTE NO VALOR DE R$3.244.427,38 (</w:t>
      </w:r>
      <w:proofErr w:type="gramStart"/>
      <w:r w:rsidRPr="00A50F5F">
        <w:rPr>
          <w:rFonts w:cstheme="minorHAnsi"/>
          <w:i/>
          <w:sz w:val="24"/>
          <w:szCs w:val="24"/>
        </w:rPr>
        <w:t>TRÊS MILHÕES, DUZENTOS E QUARENTA E</w:t>
      </w:r>
      <w:proofErr w:type="gramEnd"/>
      <w:r w:rsidRPr="00A50F5F">
        <w:rPr>
          <w:rFonts w:cstheme="minorHAnsi"/>
          <w:i/>
          <w:sz w:val="24"/>
          <w:szCs w:val="24"/>
        </w:rPr>
        <w:t xml:space="preserve"> QUATRO MIL, QUATROCENTOS E VINTE E SETE REAIS E TRINTA E OITO CENTAVOS)</w:t>
      </w:r>
      <w:r>
        <w:rPr>
          <w:rFonts w:cstheme="minorHAnsi"/>
          <w:i/>
          <w:sz w:val="24"/>
          <w:szCs w:val="24"/>
        </w:rPr>
        <w:t>.</w:t>
      </w:r>
    </w:p>
    <w:p w:rsidR="00A50F5F" w:rsidRPr="00F83E6F" w:rsidRDefault="00A50F5F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701098" w:rsidRDefault="00701098" w:rsidP="0070109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50F5F" w:rsidRPr="00B346EA" w:rsidRDefault="00A50F5F" w:rsidP="00A50F5F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 abrir por decreto, </w:t>
      </w:r>
      <w:r w:rsidRPr="00B346EA">
        <w:rPr>
          <w:rFonts w:ascii="Calibri" w:hAnsi="Calibri" w:cs="Calibri"/>
          <w:b/>
          <w:sz w:val="24"/>
          <w:szCs w:val="24"/>
        </w:rPr>
        <w:t>CRÉDITO SUPLEMENTAR</w:t>
      </w:r>
      <w:r w:rsidRPr="00B346EA">
        <w:rPr>
          <w:rFonts w:ascii="Calibri" w:hAnsi="Calibri" w:cs="Calibri"/>
          <w:sz w:val="24"/>
          <w:szCs w:val="24"/>
        </w:rPr>
        <w:t xml:space="preserve"> no valor de </w:t>
      </w:r>
      <w:proofErr w:type="gramStart"/>
      <w:r w:rsidRPr="00053F26">
        <w:rPr>
          <w:rFonts w:ascii="Calibri" w:hAnsi="Calibri" w:cs="Calibri"/>
          <w:sz w:val="24"/>
          <w:szCs w:val="24"/>
        </w:rPr>
        <w:t>R$</w:t>
      </w:r>
      <w:r>
        <w:rPr>
          <w:rFonts w:ascii="Calibri" w:hAnsi="Calibri" w:cs="Calibri"/>
          <w:sz w:val="24"/>
          <w:szCs w:val="24"/>
        </w:rPr>
        <w:t>3.244.427,38</w:t>
      </w:r>
      <w:r w:rsidRPr="00053F26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três </w:t>
      </w:r>
      <w:r w:rsidRPr="00053F26">
        <w:rPr>
          <w:rFonts w:ascii="Calibri" w:hAnsi="Calibri" w:cs="Calibri"/>
          <w:sz w:val="24"/>
          <w:szCs w:val="24"/>
        </w:rPr>
        <w:t>milh</w:t>
      </w:r>
      <w:r>
        <w:rPr>
          <w:rFonts w:ascii="Calibri" w:hAnsi="Calibri" w:cs="Calibri"/>
          <w:sz w:val="24"/>
          <w:szCs w:val="24"/>
        </w:rPr>
        <w:t>ões</w:t>
      </w:r>
      <w:r w:rsidRPr="00053F2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duzentos e quarenta e quatro mil, quatrocentos e vinte e sete reais e trinta e oito centavos) </w:t>
      </w:r>
      <w:r w:rsidRPr="00B346EA">
        <w:rPr>
          <w:rFonts w:ascii="Calibri" w:hAnsi="Calibri" w:cs="Calibri"/>
          <w:sz w:val="24"/>
          <w:szCs w:val="24"/>
        </w:rPr>
        <w:t>no orçamento vigente, Lei</w:t>
      </w:r>
      <w:proofErr w:type="gramEnd"/>
      <w:r w:rsidRPr="00B346EA">
        <w:rPr>
          <w:rFonts w:ascii="Calibri" w:hAnsi="Calibri" w:cs="Calibri"/>
          <w:sz w:val="24"/>
          <w:szCs w:val="24"/>
        </w:rPr>
        <w:t xml:space="preserve"> Municipal n° 1.</w:t>
      </w:r>
      <w:r>
        <w:rPr>
          <w:rFonts w:ascii="Calibri" w:hAnsi="Calibri" w:cs="Calibri"/>
          <w:sz w:val="24"/>
          <w:szCs w:val="24"/>
        </w:rPr>
        <w:t>686</w:t>
      </w:r>
      <w:r w:rsidRPr="00B346EA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18</w:t>
      </w:r>
      <w:r w:rsidRPr="00B346EA">
        <w:rPr>
          <w:rFonts w:ascii="Calibri" w:hAnsi="Calibri" w:cs="Calibri"/>
          <w:sz w:val="24"/>
          <w:szCs w:val="24"/>
        </w:rPr>
        <w:t xml:space="preserve"> de dezembro de 202</w:t>
      </w:r>
      <w:r>
        <w:rPr>
          <w:rFonts w:ascii="Calibri" w:hAnsi="Calibri" w:cs="Calibri"/>
          <w:sz w:val="24"/>
          <w:szCs w:val="24"/>
        </w:rPr>
        <w:t>4</w:t>
      </w:r>
      <w:r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A50F5F" w:rsidRPr="00B346EA" w:rsidRDefault="00A50F5F" w:rsidP="00A50F5F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50F5F" w:rsidRDefault="00A50F5F" w:rsidP="00A50F5F">
      <w:pPr>
        <w:jc w:val="both"/>
        <w:rPr>
          <w:rFonts w:ascii="Calibri" w:hAnsi="Calibri" w:cs="Calibri"/>
          <w:sz w:val="24"/>
          <w:szCs w:val="24"/>
        </w:rPr>
      </w:pPr>
      <w:r w:rsidRPr="00A67DDC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E87E598" wp14:editId="5E7FBECD">
            <wp:extent cx="5438775" cy="38957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5F" w:rsidRDefault="00A50F5F" w:rsidP="00A50F5F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A50F5F" w:rsidRDefault="00A50F5F" w:rsidP="00A50F5F">
      <w:pPr>
        <w:spacing w:after="0"/>
        <w:jc w:val="both"/>
        <w:rPr>
          <w:rFonts w:cstheme="minorHAnsi"/>
          <w:sz w:val="24"/>
          <w:szCs w:val="24"/>
        </w:rPr>
      </w:pPr>
      <w:r w:rsidRPr="009345BE">
        <w:rPr>
          <w:rFonts w:cstheme="minorHAnsi"/>
          <w:b/>
          <w:sz w:val="24"/>
          <w:szCs w:val="24"/>
        </w:rPr>
        <w:t>Art. 2º.</w:t>
      </w:r>
      <w:r>
        <w:rPr>
          <w:rFonts w:cstheme="minorHAnsi"/>
          <w:sz w:val="24"/>
          <w:szCs w:val="24"/>
        </w:rPr>
        <w:t xml:space="preserve"> Os recursos necessários à execução do disposto no Art. 1º desta Lei serão provenientes de superávit financeiro apurado no balanço patrimonial do exercício anterior e </w:t>
      </w:r>
      <w:r>
        <w:rPr>
          <w:rFonts w:cstheme="minorHAnsi"/>
          <w:sz w:val="24"/>
          <w:szCs w:val="24"/>
        </w:rPr>
        <w:lastRenderedPageBreak/>
        <w:t xml:space="preserve">de excesso de arrecadação, conforme Art. 43, §º </w:t>
      </w:r>
      <w:proofErr w:type="gramStart"/>
      <w:r>
        <w:rPr>
          <w:rFonts w:cstheme="minorHAnsi"/>
          <w:sz w:val="24"/>
          <w:szCs w:val="24"/>
        </w:rPr>
        <w:t>1º, inciso</w:t>
      </w:r>
      <w:proofErr w:type="gramEnd"/>
      <w:r>
        <w:rPr>
          <w:rFonts w:cstheme="minorHAnsi"/>
          <w:sz w:val="24"/>
          <w:szCs w:val="24"/>
        </w:rPr>
        <w:t xml:space="preserve"> I e II da Lei Federal n.º 4.320/1964.</w:t>
      </w:r>
    </w:p>
    <w:p w:rsidR="00A50F5F" w:rsidRDefault="00A50F5F" w:rsidP="00A50F5F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:rsidR="00701098" w:rsidRDefault="00A50F5F" w:rsidP="00A50F5F">
      <w:pPr>
        <w:spacing w:after="0" w:line="240" w:lineRule="auto"/>
        <w:jc w:val="both"/>
      </w:pPr>
      <w:r>
        <w:rPr>
          <w:rFonts w:cstheme="minorHAnsi"/>
          <w:b/>
          <w:sz w:val="24"/>
          <w:szCs w:val="24"/>
        </w:rPr>
        <w:t>Parágrafo único -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Fica autorizado por esta Lei a atualização para compatibilização, no que couber, da Lei Municipal n.º1564/2021 (PPA 2022/2025), a Lei Municipal n.º</w:t>
      </w:r>
      <w:r>
        <w:t xml:space="preserve"> 1.672/2024 (LDO) e a Lei Municipal n.º 1.686/2024 (LOA)</w:t>
      </w:r>
      <w:r>
        <w:t>.</w:t>
      </w:r>
    </w:p>
    <w:p w:rsidR="00A50F5F" w:rsidRPr="00B346EA" w:rsidRDefault="00A50F5F" w:rsidP="00A50F5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publicação.</w:t>
      </w:r>
    </w:p>
    <w:p w:rsidR="00701098" w:rsidRPr="00F83E6F" w:rsidRDefault="00701098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83E6F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A50F5F">
        <w:rPr>
          <w:rFonts w:eastAsia="Times New Roman" w:cstheme="minorHAnsi"/>
          <w:sz w:val="24"/>
          <w:szCs w:val="24"/>
          <w:lang w:eastAsia="pt-BR"/>
        </w:rPr>
        <w:t>24 de junho de 2025.</w:t>
      </w:r>
    </w:p>
    <w:p w:rsidR="00B902FC" w:rsidRPr="00F83E6F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Comissão Permanente de</w:t>
      </w:r>
      <w:r w:rsidR="00A50F5F">
        <w:rPr>
          <w:rFonts w:cstheme="minorHAnsi"/>
          <w:sz w:val="24"/>
          <w:szCs w:val="24"/>
        </w:rPr>
        <w:t xml:space="preserve"> Legislação, Justiça e Redação Final.</w:t>
      </w:r>
    </w:p>
    <w:p w:rsidR="00236F80" w:rsidRDefault="00236F80" w:rsidP="00236F80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36F80" w:rsidRDefault="00A50F5F" w:rsidP="00236F80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TONI TOSHIO YAMASHITA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CPFO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</w:p>
    <w:p w:rsidR="00236F80" w:rsidRDefault="00A50F5F" w:rsidP="00236F80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FRADIK ALVES DE SOUZA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Vice-Presidente da CPFO</w:t>
      </w:r>
    </w:p>
    <w:p w:rsidR="00236F80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</w:p>
    <w:p w:rsidR="00236F80" w:rsidRDefault="00A50F5F" w:rsidP="00236F8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LUIZ PAULO FERREIRA SILVA</w:t>
      </w:r>
      <w:bookmarkStart w:id="0" w:name="_GoBack"/>
      <w:bookmarkEnd w:id="0"/>
    </w:p>
    <w:p w:rsidR="00D91D65" w:rsidRPr="00F83E6F" w:rsidRDefault="00236F80" w:rsidP="00236F80">
      <w:pPr>
        <w:spacing w:after="0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Membro</w:t>
      </w:r>
    </w:p>
    <w:sectPr w:rsidR="00D91D65" w:rsidRPr="00F83E6F" w:rsidSect="006E67D8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59" w:rsidRDefault="00397D59" w:rsidP="00184FE8">
      <w:pPr>
        <w:spacing w:after="0" w:line="240" w:lineRule="auto"/>
      </w:pPr>
      <w:r>
        <w:separator/>
      </w:r>
    </w:p>
  </w:endnote>
  <w:endnote w:type="continuationSeparator" w:id="0">
    <w:p w:rsidR="00397D59" w:rsidRDefault="00397D59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59" w:rsidRDefault="00397D59" w:rsidP="00184FE8">
      <w:pPr>
        <w:spacing w:after="0" w:line="240" w:lineRule="auto"/>
      </w:pPr>
      <w:r>
        <w:separator/>
      </w:r>
    </w:p>
  </w:footnote>
  <w:footnote w:type="continuationSeparator" w:id="0">
    <w:p w:rsidR="00397D59" w:rsidRDefault="00397D59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36F80"/>
    <w:rsid w:val="002514B0"/>
    <w:rsid w:val="00266179"/>
    <w:rsid w:val="002E3207"/>
    <w:rsid w:val="002F4371"/>
    <w:rsid w:val="002F47AF"/>
    <w:rsid w:val="00342B12"/>
    <w:rsid w:val="00387E01"/>
    <w:rsid w:val="00397D59"/>
    <w:rsid w:val="003A3280"/>
    <w:rsid w:val="003A5597"/>
    <w:rsid w:val="003C3441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4551E"/>
    <w:rsid w:val="007569D1"/>
    <w:rsid w:val="00772FB2"/>
    <w:rsid w:val="007B5AB8"/>
    <w:rsid w:val="007E31A3"/>
    <w:rsid w:val="007E6EB1"/>
    <w:rsid w:val="00863BF6"/>
    <w:rsid w:val="0088420C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F45BC"/>
    <w:rsid w:val="00A50F5F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07F0E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226-49FF-407C-836F-D5738D62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2025-06-25T14:19:00Z</cp:lastPrinted>
  <dcterms:created xsi:type="dcterms:W3CDTF">2025-06-25T14:14:00Z</dcterms:created>
  <dcterms:modified xsi:type="dcterms:W3CDTF">2025-06-25T14:19:00Z</dcterms:modified>
</cp:coreProperties>
</file>