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D16672" w:rsidRDefault="005F735B" w:rsidP="00CB79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16672">
        <w:rPr>
          <w:rFonts w:cstheme="minorHAnsi"/>
          <w:b/>
          <w:sz w:val="24"/>
          <w:szCs w:val="24"/>
        </w:rPr>
        <w:t>S</w:t>
      </w:r>
      <w:r w:rsidR="00194A60" w:rsidRPr="00D16672">
        <w:rPr>
          <w:rFonts w:cstheme="minorHAnsi"/>
          <w:b/>
          <w:sz w:val="24"/>
          <w:szCs w:val="24"/>
        </w:rPr>
        <w:t>U</w:t>
      </w:r>
      <w:r w:rsidRPr="00D16672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D16672">
        <w:rPr>
          <w:rFonts w:cstheme="minorHAnsi"/>
          <w:b/>
          <w:sz w:val="24"/>
          <w:szCs w:val="24"/>
        </w:rPr>
        <w:t xml:space="preserve">AO PROJETO DE LEI </w:t>
      </w:r>
      <w:r w:rsidR="00265FF4" w:rsidRPr="00D16672">
        <w:rPr>
          <w:rFonts w:cstheme="minorHAnsi"/>
          <w:b/>
          <w:sz w:val="24"/>
          <w:szCs w:val="24"/>
        </w:rPr>
        <w:t>ORDINÁRIA</w:t>
      </w:r>
      <w:r w:rsidR="00B25A8F" w:rsidRPr="00D16672">
        <w:rPr>
          <w:rFonts w:cstheme="minorHAnsi"/>
          <w:b/>
          <w:sz w:val="24"/>
          <w:szCs w:val="24"/>
        </w:rPr>
        <w:t xml:space="preserve"> </w:t>
      </w:r>
      <w:r w:rsidR="00831C54" w:rsidRPr="00D16672">
        <w:rPr>
          <w:rFonts w:cstheme="minorHAnsi"/>
          <w:b/>
          <w:sz w:val="24"/>
          <w:szCs w:val="24"/>
        </w:rPr>
        <w:t>N.º 29</w:t>
      </w:r>
      <w:r w:rsidR="00265FF4" w:rsidRPr="00D16672">
        <w:rPr>
          <w:rFonts w:cstheme="minorHAnsi"/>
          <w:b/>
          <w:sz w:val="24"/>
          <w:szCs w:val="24"/>
        </w:rPr>
        <w:t>/2025</w:t>
      </w:r>
    </w:p>
    <w:p w:rsidR="00660075" w:rsidRPr="00D16672" w:rsidRDefault="00660075" w:rsidP="00D16672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ind w:left="1134"/>
        <w:jc w:val="both"/>
        <w:rPr>
          <w:rFonts w:cstheme="minorHAnsi"/>
          <w:i/>
          <w:iCs/>
          <w:sz w:val="24"/>
          <w:szCs w:val="24"/>
        </w:rPr>
      </w:pPr>
      <w:r w:rsidRPr="00D16672">
        <w:rPr>
          <w:rFonts w:cstheme="minorHAnsi"/>
          <w:i/>
          <w:iCs/>
          <w:sz w:val="24"/>
          <w:szCs w:val="24"/>
        </w:rPr>
        <w:t>ALTERA E ACRESCENTA DISPOSITIVOS NA LEI ORDINÁRIA MUNICIPAL Nº 1.</w:t>
      </w:r>
      <w:r>
        <w:rPr>
          <w:rFonts w:cstheme="minorHAnsi"/>
          <w:i/>
          <w:iCs/>
          <w:sz w:val="24"/>
          <w:szCs w:val="24"/>
        </w:rPr>
        <w:t>250, DE 25 DE NOVEMBRO DE 2013.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proofErr w:type="gramStart"/>
      <w:r w:rsidRPr="00D16672">
        <w:rPr>
          <w:rFonts w:cstheme="minorHAnsi"/>
          <w:iCs/>
          <w:sz w:val="24"/>
          <w:szCs w:val="24"/>
        </w:rPr>
        <w:t>O Excelentíssimo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Prefeito do Município de Itapeva/MG, no uso de suas atribuições legais, faz saber que a Câmara Municipal de Itapeva/MG aprovou e ele sanciona a seguinte Lei: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Cs/>
          <w:sz w:val="24"/>
          <w:szCs w:val="24"/>
        </w:rPr>
        <w:t>Art. 1º</w:t>
      </w:r>
      <w:r>
        <w:rPr>
          <w:rFonts w:cstheme="minorHAnsi"/>
          <w:iCs/>
          <w:sz w:val="24"/>
          <w:szCs w:val="24"/>
        </w:rPr>
        <w:t>.</w:t>
      </w:r>
      <w:r w:rsidRPr="00D16672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O </w:t>
      </w:r>
      <w:r>
        <w:rPr>
          <w:rFonts w:cstheme="minorHAnsi"/>
          <w:i/>
          <w:iCs/>
          <w:sz w:val="24"/>
          <w:szCs w:val="24"/>
        </w:rPr>
        <w:t>caput</w:t>
      </w:r>
      <w:r w:rsidRPr="00D16672">
        <w:rPr>
          <w:rFonts w:cstheme="minorHAnsi"/>
          <w:iCs/>
          <w:sz w:val="24"/>
          <w:szCs w:val="24"/>
        </w:rPr>
        <w:t xml:space="preserve"> do artigo 2º da Lei Municipal n. 1.250, de 25 de novembro de 2013, </w:t>
      </w:r>
      <w:proofErr w:type="gramStart"/>
      <w:r w:rsidRPr="00D16672">
        <w:rPr>
          <w:rFonts w:cstheme="minorHAnsi"/>
          <w:iCs/>
          <w:sz w:val="24"/>
          <w:szCs w:val="24"/>
        </w:rPr>
        <w:t xml:space="preserve">a </w:t>
      </w:r>
      <w:proofErr w:type="spellStart"/>
      <w:r>
        <w:rPr>
          <w:rFonts w:cstheme="minorHAnsi"/>
          <w:iCs/>
          <w:sz w:val="24"/>
          <w:szCs w:val="24"/>
        </w:rPr>
        <w:t>a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a</w:t>
      </w:r>
      <w:proofErr w:type="spellEnd"/>
      <w:proofErr w:type="gramEnd"/>
      <w:r>
        <w:rPr>
          <w:rFonts w:cstheme="minorHAnsi"/>
          <w:iCs/>
          <w:sz w:val="24"/>
          <w:szCs w:val="24"/>
        </w:rPr>
        <w:t xml:space="preserve"> ter a seguinte redação</w:t>
      </w:r>
      <w:r w:rsidRPr="00D16672">
        <w:rPr>
          <w:rFonts w:cstheme="minorHAnsi"/>
          <w:iCs/>
          <w:sz w:val="24"/>
          <w:szCs w:val="24"/>
        </w:rPr>
        <w:t xml:space="preserve">: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proofErr w:type="gramStart"/>
      <w:r w:rsidRPr="00D16672">
        <w:rPr>
          <w:rFonts w:cstheme="minorHAnsi"/>
          <w:iCs/>
          <w:sz w:val="24"/>
          <w:szCs w:val="24"/>
        </w:rPr>
        <w:t>“</w:t>
      </w:r>
      <w:r w:rsidRPr="00D16672">
        <w:rPr>
          <w:rFonts w:cstheme="minorHAnsi"/>
          <w:b/>
          <w:iCs/>
          <w:sz w:val="24"/>
          <w:szCs w:val="24"/>
        </w:rPr>
        <w:t>Art. 2º</w:t>
      </w:r>
      <w:r>
        <w:rPr>
          <w:rFonts w:cstheme="minorHAnsi"/>
          <w:iCs/>
          <w:sz w:val="24"/>
          <w:szCs w:val="24"/>
        </w:rPr>
        <w:t>.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Ficam criadas as seguintes Zonas de Urbanização Específica no Município de Itapeva-MG, conforme delimitação do memorial descrito e mapa, que farão p</w:t>
      </w:r>
      <w:r>
        <w:rPr>
          <w:rFonts w:cstheme="minorHAnsi"/>
          <w:iCs/>
          <w:sz w:val="24"/>
          <w:szCs w:val="24"/>
        </w:rPr>
        <w:t xml:space="preserve">arte integrante desta Lei: </w:t>
      </w: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[</w:t>
      </w:r>
      <w:proofErr w:type="gramStart"/>
      <w:r>
        <w:rPr>
          <w:rFonts w:cstheme="minorHAnsi"/>
          <w:iCs/>
          <w:sz w:val="24"/>
          <w:szCs w:val="24"/>
        </w:rPr>
        <w:t>...]”</w:t>
      </w:r>
      <w:proofErr w:type="gramEnd"/>
      <w:r>
        <w:rPr>
          <w:rFonts w:cstheme="minorHAnsi"/>
          <w:iCs/>
          <w:sz w:val="24"/>
          <w:szCs w:val="24"/>
        </w:rPr>
        <w:t xml:space="preserve"> (NR)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Cs/>
          <w:sz w:val="24"/>
          <w:szCs w:val="24"/>
        </w:rPr>
        <w:t>Art. 2º</w:t>
      </w:r>
      <w:r>
        <w:rPr>
          <w:rFonts w:cstheme="minorHAnsi"/>
          <w:iCs/>
          <w:sz w:val="24"/>
          <w:szCs w:val="24"/>
        </w:rPr>
        <w:t xml:space="preserve">. </w:t>
      </w:r>
      <w:r w:rsidRPr="00D16672">
        <w:rPr>
          <w:rFonts w:cstheme="minorHAnsi"/>
          <w:iCs/>
          <w:sz w:val="24"/>
          <w:szCs w:val="24"/>
        </w:rPr>
        <w:t xml:space="preserve">Ficam transformados os §§ 1º, 2º, 3º, 4º e 5º do artigo 2º da Lei Municipal n. 1.250, de 25 de novembro de 2013, </w:t>
      </w:r>
      <w:r>
        <w:rPr>
          <w:rFonts w:cstheme="minorHAnsi"/>
          <w:iCs/>
          <w:sz w:val="24"/>
          <w:szCs w:val="24"/>
        </w:rPr>
        <w:t xml:space="preserve">com suas alterações posteriores, </w:t>
      </w:r>
      <w:r w:rsidRPr="00D16672">
        <w:rPr>
          <w:rFonts w:cstheme="minorHAnsi"/>
          <w:iCs/>
          <w:sz w:val="24"/>
          <w:szCs w:val="24"/>
        </w:rPr>
        <w:t xml:space="preserve">nos incisos I, II, III, IV e V, respectivamente.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Cs/>
          <w:sz w:val="24"/>
          <w:szCs w:val="24"/>
        </w:rPr>
        <w:t>Art. 3º</w:t>
      </w:r>
      <w:r>
        <w:rPr>
          <w:rFonts w:cstheme="minorHAnsi"/>
          <w:iCs/>
          <w:sz w:val="24"/>
          <w:szCs w:val="24"/>
        </w:rPr>
        <w:t>.</w:t>
      </w:r>
      <w:r w:rsidRPr="00D16672">
        <w:rPr>
          <w:rFonts w:cstheme="minorHAnsi"/>
          <w:iCs/>
          <w:sz w:val="24"/>
          <w:szCs w:val="24"/>
        </w:rPr>
        <w:t xml:space="preserve"> Fica acrescido o inciso VI no artigo 2º da Lei Municipal n. 1.250, de 25 de novembro de 2013, cuja redação </w:t>
      </w:r>
      <w:r>
        <w:rPr>
          <w:rFonts w:cstheme="minorHAnsi"/>
          <w:iCs/>
          <w:sz w:val="24"/>
          <w:szCs w:val="24"/>
        </w:rPr>
        <w:t xml:space="preserve">será </w:t>
      </w:r>
      <w:r w:rsidRPr="00D16672">
        <w:rPr>
          <w:rFonts w:cstheme="minorHAnsi"/>
          <w:iCs/>
          <w:sz w:val="24"/>
          <w:szCs w:val="24"/>
        </w:rPr>
        <w:t>a seguinte: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/>
          <w:iCs/>
          <w:sz w:val="24"/>
          <w:szCs w:val="24"/>
        </w:rPr>
        <w:t xml:space="preserve">Art. </w:t>
      </w:r>
      <w:proofErr w:type="gramStart"/>
      <w:r w:rsidRPr="00D16672">
        <w:rPr>
          <w:rFonts w:cstheme="minorHAnsi"/>
          <w:b/>
          <w:i/>
          <w:iCs/>
          <w:sz w:val="24"/>
          <w:szCs w:val="24"/>
        </w:rPr>
        <w:t>2º</w:t>
      </w:r>
      <w:r w:rsidRPr="00D16672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.</w:t>
      </w:r>
      <w:proofErr w:type="gramEnd"/>
      <w:r>
        <w:rPr>
          <w:rFonts w:cstheme="minorHAnsi"/>
          <w:iCs/>
          <w:sz w:val="24"/>
          <w:szCs w:val="24"/>
        </w:rPr>
        <w:t xml:space="preserve"> [...]</w:t>
      </w: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[...]</w:t>
      </w: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</w:p>
    <w:p w:rsid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/>
          <w:iCs/>
          <w:sz w:val="24"/>
          <w:szCs w:val="24"/>
        </w:rPr>
        <w:t>VI -</w:t>
      </w:r>
      <w:r w:rsidRPr="00D16672">
        <w:rPr>
          <w:rFonts w:cstheme="minorHAnsi"/>
          <w:iCs/>
          <w:sz w:val="24"/>
          <w:szCs w:val="24"/>
        </w:rPr>
        <w:t xml:space="preserve"> Fica criada a Zona de</w:t>
      </w:r>
      <w:r>
        <w:rPr>
          <w:rFonts w:cstheme="minorHAnsi"/>
          <w:iCs/>
          <w:sz w:val="24"/>
          <w:szCs w:val="24"/>
        </w:rPr>
        <w:t xml:space="preserve"> Urbanização Específica – </w:t>
      </w:r>
      <w:proofErr w:type="gramStart"/>
      <w:r>
        <w:rPr>
          <w:rFonts w:cstheme="minorHAnsi"/>
          <w:iCs/>
          <w:sz w:val="24"/>
          <w:szCs w:val="24"/>
        </w:rPr>
        <w:t>ZUE.</w:t>
      </w:r>
      <w:proofErr w:type="gramEnd"/>
      <w:r>
        <w:rPr>
          <w:rFonts w:cstheme="minorHAnsi"/>
          <w:iCs/>
          <w:sz w:val="24"/>
          <w:szCs w:val="24"/>
        </w:rPr>
        <w:t xml:space="preserve">6 - Bairro da </w:t>
      </w:r>
      <w:proofErr w:type="spellStart"/>
      <w:r>
        <w:rPr>
          <w:rFonts w:cstheme="minorHAnsi"/>
          <w:iCs/>
          <w:sz w:val="24"/>
          <w:szCs w:val="24"/>
        </w:rPr>
        <w:t>Divinéia</w:t>
      </w:r>
      <w:proofErr w:type="spellEnd"/>
      <w:r>
        <w:rPr>
          <w:rFonts w:cstheme="minorHAnsi"/>
          <w:iCs/>
          <w:sz w:val="24"/>
          <w:szCs w:val="24"/>
        </w:rPr>
        <w:t xml:space="preserve">. (NR) </w:t>
      </w:r>
    </w:p>
    <w:p w:rsid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Art. 4º. </w:t>
      </w:r>
      <w:proofErr w:type="gramStart"/>
      <w:r w:rsidRPr="00D16672">
        <w:rPr>
          <w:rFonts w:cstheme="minorHAnsi"/>
          <w:iCs/>
          <w:sz w:val="24"/>
          <w:szCs w:val="24"/>
        </w:rPr>
        <w:t>Fazem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parte int</w:t>
      </w:r>
      <w:r>
        <w:rPr>
          <w:rFonts w:cstheme="minorHAnsi"/>
          <w:iCs/>
          <w:sz w:val="24"/>
          <w:szCs w:val="24"/>
        </w:rPr>
        <w:t xml:space="preserve">egrante desta Lei o mapa anexo </w:t>
      </w:r>
      <w:r w:rsidRPr="00D16672">
        <w:rPr>
          <w:rFonts w:cstheme="minorHAnsi"/>
          <w:iCs/>
          <w:sz w:val="24"/>
          <w:szCs w:val="24"/>
        </w:rPr>
        <w:t>e memorial descritivo abaixo: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iCs/>
          <w:sz w:val="24"/>
          <w:szCs w:val="24"/>
        </w:rPr>
        <w:t xml:space="preserve">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proofErr w:type="gramStart"/>
      <w:r w:rsidRPr="00D16672">
        <w:rPr>
          <w:rFonts w:cstheme="minorHAnsi"/>
          <w:iCs/>
          <w:sz w:val="24"/>
          <w:szCs w:val="24"/>
        </w:rPr>
        <w:t>a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– A descrição deste perímetro começa no vértice V-1, de coordenadas N: -513.22m e E: 245.177m; A partir deste ponto, confrontando com "Rua Getúlio Vargas", AZIMUTE 167º04'26" e distância 10.64m até o vértice V-2 de coordenadas N: -523.59m e E: 247.557m; azimute 186º41'38" e distância 8.407m até o vértice V-3 de coordenadas N: - 531.94m e E: 246.577m; azimute 186º50'33" e distância 10.324m até o vértice V-4 de coordenadas N: -542.19m e E: 245.347m; azimute 177º41'20" e distância 12.400m até o vértice V-5 de coordenadas N: -554.58m e E: 245.847m; azimute 189º09'34" e distância 13.695m até o vértice V-6 de coordenadas N: -568.100m e E: 243.667m; azimute 201º24'24" e distância 16.713m até o vértice V-7 de coordenadas N: -583.66m e E: 237.567m; azimute 207º43'24" e distância 13.714m até o vértice V-8 de coordenadas N: -595.800m e E: 231.187m; azimute 211º57'06" e distância 23.772m até o vértice V-9 de coordenadas N: -615.97m e E: 218.607m; azimute 215º50'30" e distância 24.08m até o vértice V-10 de coordenadas N: -635.49m e E: 204.507m; azimute 215º51'39" e distância </w:t>
      </w:r>
      <w:r w:rsidRPr="00D16672">
        <w:rPr>
          <w:rFonts w:cstheme="minorHAnsi"/>
          <w:iCs/>
          <w:sz w:val="24"/>
          <w:szCs w:val="24"/>
        </w:rPr>
        <w:lastRenderedPageBreak/>
        <w:t xml:space="preserve">12.154m até o vértice V-11 de coordenadas N: -645.34m e E: 197.387m; azimute 213º14'20" e distância 13.738m até o vértice V-12 de coordenadas N: -656.83m e E: 189.857m; azimute 209º25'06" e distância 20.033m até o vértice V-13 de coordenadas N: - 674.28m e E: 180.017m; azimute 207º19'16" e distância 18.302m até o vértice V-14 de coordenadas N: -690.54m e E: 171.617m; azimute 202º40'39" e distância 12.995m até o vértice V-15 de coordenadas N: -702.53m e E: 166.607m; azimute 199º25'49" e distância 10.01m até o vértice V-16 de coordenadas N: -711.97m e E: 163.277m; azimute 194º34'01" e distância 13.876m até o vértice V-17 de coordenadas N: -725.400m e E: 159.787m; azimute 192º38'52" e distância 24.023m até o vértice V-18 de coordenadas N: -748.84m e E: 154.527m; azimute 192º34'53" e distância 25.892m até o vértice V-19 de coordenadas N: -774.11m e E: 148.887m; azimute 192º50'11" e distância 36.954m até o </w:t>
      </w:r>
      <w:proofErr w:type="gramStart"/>
      <w:r w:rsidRPr="00D16672">
        <w:rPr>
          <w:rFonts w:cstheme="minorHAnsi"/>
          <w:iCs/>
          <w:sz w:val="24"/>
          <w:szCs w:val="24"/>
        </w:rPr>
        <w:t>vértice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V-20 de coordenadas N: -810.14m e E: 140.677m; azimute 193º14'16" e distância 24.018m até o vértice V-21 de coordenadas N: -833.52m e E: 135.177m; azimute 192º30'04" e distância 11.318m até o vértice V-22 de coordenadas N: - 844.57m e E: 132.727m; azimute 189º32'06" e distância 14.247m até o vértice V-23 de coordenadas N: -858.62m e E: 130.367m; azimute 184º40'37" e distância 14.839m até o vértice V-24 de coordenadas N: -873.41m e E: 129.157m; azimute 180º43'50" e distância 9.411m até o vértice V-25 de coordenadas N: -882.82m e E: 129.037m; azimute 181º43'43" e distância 27.513m até o vértice V-26 de coordenadas N: -910.32m e E: 128.207m; azimute 181º26'52" e distância 24.538m até o vértice V-27 de coordenadas N: -934.85m e E: 127.587m; azimute 181º37'13" e distância 16.267m até o vértice V-28 de coordenadas N: -951.11m e E: 127.127m; azimute 181º17'02" e distância 8.032m até o vértice V-29 de coordenadas N: -959.14m e E: 126.947m; azimute 178º14'41" e distância 15.998m até o vértice V-30 de coordenadas N: -975.13m e E: 127.437m; azimute 174º55'56" e distância 38.832m até o vértice V-31 de coordenadas N: - 1013.81m e E: 130.867m; azimute 171º04'40" e distância 14.121m até o vértice V-32 de coordenadas N: -1027.76m e E: 133.057m; azimute 162º31'57" e distância 14.792m até o vértice V-33 de coordenadas N: -1041.87m e E: 137.497m; azimute 152º33'05" e distância 13.342m até o vértice V-34 de coordenadas N: -1053.71m e E: 143.647m; azimute 141º12'00" e distância 17.874m até o vértice V-35 de coordenadas N: -1067.64m e E: 154.847m; azimute 137º11'32" e distância 9.242m até o vértice V-36 de coordenadas N: -1074.42m e E: 161.127m; azimute 129º18'44" e distância 13.985m até o vértice V-37 de coordenadas N: -1083.28m e E: 171.947m; azimute 122º41'58" e distância 15.401m até o vértice V-38 de coordenadas N: -1091.600m e E: 184.907m; azimute 118º46'24" e distância 12.07m até o vértice V-39 de coordenadas N: - 1097.41m e E: 195.487m; azimute 114º16'02" e distância </w:t>
      </w:r>
      <w:proofErr w:type="gramStart"/>
      <w:r w:rsidRPr="00D16672">
        <w:rPr>
          <w:rFonts w:cstheme="minorHAnsi"/>
          <w:iCs/>
          <w:sz w:val="24"/>
          <w:szCs w:val="24"/>
        </w:rPr>
        <w:t>13.163m até o vértice V-40 de coordenadas N: -1102.82m e E: 207.487m; azimute 112º41'55"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e distância 15.652m até o vértice V-41 de coordenadas N: -1108.86m e E: 221.927m; azimute 112º06'01" e distância 11.03m até o vértice V-42 de coordenadas N: -1113.01m e E: 232.147m; azimute 114º15'30" e distância 23.001m até o vértice V-43 de coordenadas N: -1122.46m e E: 253.117m; azimute 113º58'21" e distância 17.007m até o vértice V-44 de coordenadas N: -1129.37m e E: 268.657m; azimute 111º48'22" e distância 21.671m até o vértice V-45 de coordenadas N: -1137.42m e E: 288.777m; azimute 112º15'25" e distância 11.907m até o vértice V-46 de coordenadas N: -1141.93m e E: 299.797m; azimute </w:t>
      </w:r>
      <w:r w:rsidRPr="00D16672">
        <w:rPr>
          <w:rFonts w:cstheme="minorHAnsi"/>
          <w:iCs/>
          <w:sz w:val="24"/>
          <w:szCs w:val="24"/>
        </w:rPr>
        <w:lastRenderedPageBreak/>
        <w:t>115º40'33" e distância 11.24m até o vértice V-47 de coordenadas N: - 1146.800m e E: 309.927m; azimute 121º12'03" e distância 12.837m até o vértice V-48 de coordenadas N: -1153.45m e E: 320.907m; azimute 126º09'45" e distância 12.151m até o vértice V-49 de coordenadas N: -1160.62m e E: 330.717m; azimute 128º01'08" e distância 83.371m até o vértice V-50 de coordenadas N: -1211.97m e E: 396.397m; azimute 120º54'25" e distância 29.475m até o vértice V-51 de coordenadas N: -1227.11m e E: 421.687m; azimute 120º46'52" e distância 106.084m até o vértice V-52 de coordenadas N: -1281.400m e E: 512.827m; azimute 119º11'50" e distância 8.958m até o vértice V-53 de coordenadas N: -1285.77m e E: 520.647m; azimute 114º07'30" e distância 9.664m até o vértice V-54 de coordenadas N: -1289.72m e E: 529.467m; azimute 104º11'05" e distância 9.345m até o vértice V-55 de coordenadas N: - 1292.01m e E: 538.527m; azimute 99º34'24" e distância 26.276m até o vértice V-56 de coordenadas N: -1296.38m e E: 564.437m; azimute 94º52'11" e distância 11.662m até o vértice V-57 de coordenadas N: -1297.37m e E: 576.057m; azimute 91º23'16" e distância 11.974m até o vértice V-58 de coordenadas N: -1297.66m e E: 588.027m; azimute 86º11'36" e distância 10.243m até o vértice V-59 de coordenadas N: -1296.98m e E: 598.247m; azimute 79º</w:t>
      </w:r>
      <w:proofErr w:type="gramStart"/>
      <w:r w:rsidRPr="00D16672">
        <w:rPr>
          <w:rFonts w:cstheme="minorHAnsi"/>
          <w:iCs/>
          <w:sz w:val="24"/>
          <w:szCs w:val="24"/>
        </w:rPr>
        <w:t>27'49"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e distância 13.945m até o vértice V-60 de coordenadas N: -1294.43m e E: 611.957m; azimute 73º19'47" e distância 9.447m até o vértice V-61 de coordenadas N: -1291.72m e E: 621.007m; azimute 66º55'46" e distância 8.217m até o vértice V-62 de coordenadas N: -1288.500m e E: 628.567m; azimute 64º55'35" e distância 45.873m até o vértice V-63 de coordenadas N: -1269.06m e E: 670.117m; azimute 66º12'14" e distância 13.978m até o vértice V-64 de coordenadas N: - 1263.42m e E: 682.907m; azimute 70º37'41" e distância 13.536m até o vértice V-65 de coordenadas N: -1258.93m e E: 695.677m; azimute 77º58'06" e distância 10.746m até o vértice V-66 de coordenadas N: -1256.69m e E: 706.187m; azimute 91º00'45" e distância 10.752m até o vértice V-67 de coordenadas N: -1256.88m e E: 716.937m; azimute 104º20'03" e distância 12.117m até o vértice V-68 de coordenadas N: -1259.88m e E: 728.677m; azimute 121º19'03" e distância 11.659m até o vértice V-69 de coordenadas N: -1265.94m e E: 738.637m; azimute 137º34'29" e distância 11.962m até o vértice V-70 de coordenadas N: -1274.77m e E: 746.707m; azimute 155º10'43" e distância 15.579m até o vértice V-71 de coordenadas N: -1288.91m e E: 753.247m; azimute 164º58'20" e distância 14.579m até o vértice V-72 de coordenadas N: - 1302.99m e E: 757.027m; azimute 164º55'22" e distância 9.88m até o vértice V-73 de coordenadas N: -1312.53m e E: 759.597m; azimute 160º05'49" e distância 10.986m até o vértice V-74 de coordenadas N: -1322.86m e E: 763.337m; azimute 155º04'48" e distância 11.06m até o vértice V-75 de coordenadas N: -1332.89m e E: 767.997m; azimute 151º38'12" e distância 10.546m até o vértice V-76 de coordenadas N: -1342.17m e E: 773.007m; azimute 144º15'47" e distância 14.057m até o vértice V-77 de coordenadas N: -1353.58m e E: 781.217m; azimute 140º01'21" e distância 16.234m até o vértice V-78 de coordenadas N: -1366.02m e E: 791.647m; azimute 134º18'10" e distância 11.626m até o vértice V-79 de coordenadas N: -1374.14m e E: 799.967m; </w:t>
      </w:r>
      <w:proofErr w:type="gramStart"/>
      <w:r w:rsidRPr="00D16672">
        <w:rPr>
          <w:rFonts w:cstheme="minorHAnsi"/>
          <w:iCs/>
          <w:sz w:val="24"/>
          <w:szCs w:val="24"/>
        </w:rPr>
        <w:t>azimute 128º24'17"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e distância 10.528m até o vértice V-80 de coordenadas N: -1380.68m e E: 808.217m; azimute 119º50'07" e distância 9.407m até o vértice V-81 de coordenadas N: - 1385.36m e E: 816.377m; azimute 111º40'32" e distância 11.859m até o vértice V-82 de coordenadas N: -1389.74m e E: </w:t>
      </w:r>
      <w:r w:rsidRPr="00D16672">
        <w:rPr>
          <w:rFonts w:cstheme="minorHAnsi"/>
          <w:iCs/>
          <w:sz w:val="24"/>
          <w:szCs w:val="24"/>
        </w:rPr>
        <w:lastRenderedPageBreak/>
        <w:t xml:space="preserve">827.397m; azimute 105º55'26" e distância 11.044m até o vértice V-83 de coordenadas N: -1392.77m e E: 838.017m; azimute 105º22'44" e distância 10.143m até o vértice V-84 de coordenadas N: -1395.46m e E: 847.797m; azimute 103º48'30" e distância 20.739m até o vértice V-85 de coordenadas N: -1400.41m e E: 867.937m; azimute 99º34'44" e distância 15.324m até o vértice V-86 de coordenadas N: -1402.96m e E: 883.047m; azimute 87º32'27" e distância 9.789m até o vértice V-87 de coordenadas N: -1402.54m e E: 892.827m; azimute 77º45'32" e distância 8.207m até o vértice V-88 de coordenadas N: -1400.800m e E: 900.847m; azimute 71º10'33" e distância 15.837m até o vértice V-89 de coordenadas N: - 1395.69m e E: 915.837m; azimute 68º29'58" e distância 14.843m até o vértice V-90 de coordenadas N: -1390.25m e E: 929.647m; azimute 66º51'27" e distância 10.712m até o vértice V-91 de coordenadas N: -1386.04m e E: 939.497m; azimute 65º29'14" e distância 10.364m até o vértice V-92 de coordenadas N: -1381.74m e E: 948.927m; azimute 59º30'25" e distância 10.642m até o vértice V-93 de coordenadas N: -1376.34m e E: 958.097m; azimute 54º20'46" e distância 6.88m até o vértice V-94 de coordenadas N: -1372.33m e E: 963.687m; azimute 45º48'18" e distância 30.699m até o vértice V-95 de coordenadas N: -1350.93m e E: 985.697m; azimute 68º21'12" e distância 12.362m até o vértice V-96 de coordenadas N: -1346.37m e E: 997.187m; à partir deste ponto confrontando com “ Hilton Monteiro e outros”, azimute 30º19'58" e distância 21.029m até o vértice V-97 de coordenadas N: -1328.22m e E: 1007.807m; azimute 41º17'38" e distância 21.442m até o vértice V-98 de coordenadas N: -1312.11m e E: 1021.957m; azimute 20º58'44" e </w:t>
      </w:r>
      <w:proofErr w:type="gramStart"/>
      <w:r w:rsidRPr="00D16672">
        <w:rPr>
          <w:rFonts w:cstheme="minorHAnsi"/>
          <w:iCs/>
          <w:sz w:val="24"/>
          <w:szCs w:val="24"/>
        </w:rPr>
        <w:t>distância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38.684m até o vértice V-99 de coordenadas N: -1275.99m e E: 1035.807m; azimute 27º01'10" e distância 12.965m até o vértice V-100 de coordenadas N: -1264.44m e E: 1041.697m; azimute 36º53'57" e distância 34.926m até o vértice V-101 de coordenadas N: - 1236.51m e E: 1062.667m; azimute 40º17'27" e distância 15.417m até o vértice V-102 de coordenadas N: -1224.75m e E: 1072.637m; azimute 31º32'35" e distância 23.397m até o vértice V-103 de coordenadas N: -1204.81m e E: 1084.877m; azimute 39º08'23" e distância 19.391m até o vértice V-104 de coordenadas N: -1189.77m e E: 1097.117m; azimute 53º14'34" e distância 21.356m até o vértice V-105 de coordenadas N: -1176.99m e E: 1114.227m; à partir deste ponto confrontando com “COPASA”, azimute 323º24'25" e distância 34.338m até o vértice V-106 de coordenadas N: -1149.42m e E: 1093.757m; azimute 337º25'03" e distância 5.859m até o vértice V-107 de coordenadas N: -1144.01m e E: 1091.507m; azimute 49º01'41" e distância 10.066m até o vértice V-108 de coordenadas N: -1137.41m e E: 1099.107m; à partir deste ponto confrontando com “Rio do Sertão Grande”, azimute 308º32'45" e distância 26.735m até o vértice V-109 de coordenadas N: -1120.75m e E: 1078.197m; azimute 300º23'02" e distância 52.373m até o vértice V-110 de coordenadas N: -1094.26m e E: 1033.017m; azimute 311º37'10" e distância 10.313m até o vértice V-111 de coordenadas N: -1087.41m e E: 1025.307m; azimute 336º38'20" e distância 12.963m até o vértice V-112 de coordenadas N: -1075.51m e E: 1020.167m; azimute 336º01'41" e distância 18.583m até o vértice V-113 de coordenadas N: -1058.53m e E: 1012.617m; azimute 345º54'53" e distância 17.094m até o vértice V-114 de coordenadas N: -1041.95m e E: 1008.457m; azimute 5º06'03" e distância 34.416m até o vértice V-115 de coordenadas N: -1007.67m e E: 1011.517m; azimute 19º26'33" e distância 23.553m </w:t>
      </w:r>
      <w:r w:rsidRPr="00D16672">
        <w:rPr>
          <w:rFonts w:cstheme="minorHAnsi"/>
          <w:iCs/>
          <w:sz w:val="24"/>
          <w:szCs w:val="24"/>
        </w:rPr>
        <w:lastRenderedPageBreak/>
        <w:t xml:space="preserve">até o vértice V-116 de coordenadas N: - 985.46m e E: 1019.357m; azimute 11º14'06" e distância 18.015m até o vértice V-117 de </w:t>
      </w:r>
      <w:proofErr w:type="gramStart"/>
      <w:r w:rsidRPr="00D16672">
        <w:rPr>
          <w:rFonts w:cstheme="minorHAnsi"/>
          <w:iCs/>
          <w:sz w:val="24"/>
          <w:szCs w:val="24"/>
        </w:rPr>
        <w:t>coordenadas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N: -967.79m e E: 1022.867m; azimute 339º33'01" e distância 10.705m até o vértice V-118 de coordenadas N: -957.76m e E: 1019.127m; azimute 292º21'17" e distância 6.152m até o vértice V-119 de coordenadas N: -955.42m e E: 1013.437m; azimute 243º25'16" e distância 18.595m até o vértice V-120 de coordenadas N: -963.74m e E: 996.807m; azimute 296º14'12" e distância 10.926m até o vértice V-121 de coordenadas N: -958.91m e E: 987.007m; azimute 347º47'03" e distância 6.947m até o vértice V-122 de coordenadas N: -952.12m e E: 985.537m; azimute 314º28'35" e distância 17.028m até o vértice V-123 de coordenadas N: -940.19m e E: 973.387m; azimute 265º05'52" e distância 11.000m até o vértice V-124 de coordenadas N: - 941.13m e E: 962.427m; azimute 211º24'52" e distância 12.643m até o vértice V-125 de coordenadas N: -951.92m e E: 955.837m; azimute 179º18'38" e distância 15.791m até o vértice V-126 de coordenadas N: -967.71m e E: 956.027m; azimute 221º41'41" e distância 20.972m até o vértice V-127 de coordenadas N: -983.37m e E: 942.077m; azimute 248º28'37" e distância 17.963m até o vértice V-128 de coordenadas N: -989.96m e E: 925.367m; azimute 312º00'42" e distância 43.539m até o vértice V-129 de coordenadas N: -960.82m e E: 893.017m; azimute 341º17'10" e distância 18.202m até o vértice V-130 de coordenadas N: -943.58m e E: 887.177m; azimute 299º28'04" e distância 5.387m até o vértice V-131 de coordenadas N: -940.93m e E: 882.487m; azimute 259º29'30" e distância 28.732m até o vértice V-132 de coordenadas N: - 946.17m e E: 854.237m; azimute 282º30'51" e distância 25.844m até o vértice V-133 de coordenadas N: -940.57m e E: 829.007m; azimute 274º58'50" e distância 24.764m até o vértice V-134 de coordenadas N: -938.42m e E: 804.337m; azimute 124º07'06" e distância 19.29m até o vértice V-135 de coordenadas N: -949.24m e E: 820.307m; azimute 169º51'59" e distância 16.142m até o vértice V-136 de coordenadas N: -965.13m e E: 823.147m; azimute 223º37'24" e distância 7.653m até </w:t>
      </w:r>
      <w:proofErr w:type="gramStart"/>
      <w:r w:rsidRPr="00D16672">
        <w:rPr>
          <w:rFonts w:cstheme="minorHAnsi"/>
          <w:iCs/>
          <w:sz w:val="24"/>
          <w:szCs w:val="24"/>
        </w:rPr>
        <w:t>o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vértice V-137 de coordenadas N: -970.67m e E: 817.867m; azimute 280º11'00" e distância 39.706m até o vértice V-138 de coordenadas N: -963.65m e E: 778.787m; azimute 291º01'39" e distância 33.137m até o vértice V-139 de coordenadas N: -951.76m e E: 747.857m; azimute 161º23'01" e distância 23.995m até o vértice V-140 de coordenadas N: - 974.500m e E: 755.517m; azimute 166º03'15" e distância 22.988m até o vértice V-141 de coordenadas N: -996.81m e E: 761.057m; azimute 218º36'03" e distância 13.704m até o vértice V-142 de coordenadas N: -1007.52m e E: 752.507m; azimute 271º50'56" e distância 27.274m até o vértice V-143 de coordenadas N: -1006.64m e E: 725.247m; azimute 258º08'49" e distância 23.174m até o vértice V-144 de coordenadas N: -1011.400m e E: 702.567m; azimute 309º51'13" e distância 16.791m até o vértice V-145 de coordenadas N: -1000.64m e E: 689.677m; azimute 7º56'39" e distância 16.135m até o vértice V-146 de coordenadas N: -984.66m e E: 691.907m; azimute 1º32'38" e distância 25.979m até o vértice V-147 de coordenadas N: -958.69m e E: 692.607m; azimute 338º22'13" e distância 14.243m até o vértice V-148 de coordenadas N: - 945.45m e E: 687.357m; azimute 1º11'59" e distância 14.803m até o vértice V-149 de coordenadas N: -930.65m e E: 687.667m; azimute 7º50'03" e distância 20.542m até o vértice V-150 de coordenadas N: -910.300m e E: 690.467m; azimute 331º04'38" e distância 35.44m até o vértice V-151 de coordenadas N: -879.28m e E: </w:t>
      </w:r>
      <w:r w:rsidRPr="00D16672">
        <w:rPr>
          <w:rFonts w:cstheme="minorHAnsi"/>
          <w:iCs/>
          <w:sz w:val="24"/>
          <w:szCs w:val="24"/>
        </w:rPr>
        <w:lastRenderedPageBreak/>
        <w:t xml:space="preserve">673.327m; azimute 5º31'22" e distância 24.001m até o vértice V-152 de coordenadas N: -855.39m e E: 675.637m; azimute 13º49'30" e distância 27.661m até o vértice V-153 de coordenadas N: -828.53m e E: 682.247m; azimute 1º12'16" e distância 35.198m até o vértice V-154 de coordenadas N: -793.34m e E: 682.987m; azimute 1º11'01" e distância 4.841m até o vértice V-155 de coordenadas N: -788.500m e E: 683.087m; azimute 354º37'00" e distância 24.729m até o vértice V-156 de coordenadas N: -763.88m e E: 680.767m; azimute 336º40'28" e distância </w:t>
      </w:r>
      <w:proofErr w:type="gramStart"/>
      <w:r w:rsidRPr="00D16672">
        <w:rPr>
          <w:rFonts w:cstheme="minorHAnsi"/>
          <w:iCs/>
          <w:sz w:val="24"/>
          <w:szCs w:val="24"/>
        </w:rPr>
        <w:t>16.618m até o vértice V-157 de coordenadas N: -748.62m e E: 674.187m; azimute 346º58'19"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e distância 50.171m até o vértice V-158 de coordenadas N: - 699.74m e E: 662.877m; azimute 334º54'08" e distância 18.861m até o vértice V-159 de coordenadas N: -682.66m e E: 654.877m; azimute 347º23'15" e distância 37.187m até o vértice V-160 de coordenadas N: -646.37m e E: 646.757m; à partir deste ponto confrontando com “Desconhecido”, azimute 250º49'15" e distância 3.166m até o vértice V-161 de coordenadas N: - 647.41m e E: 643.767m; azimute 262º55'37" e distância 38.251m até o vértice V-162 de coordenadas N: -652.12m e E: 605.807m; azimute 262º43'10" e distância 108.898m até o vértice V-163 de coordenadas N: -665.92m e E: 497.787m; azimute 262º01'04" e distância 43.784m até o vértice V-164 de coordenadas N: -672.000m e E: 454.427m; azimute 308º16'39" e distância 119.182m até o vértice V-165 de coordenadas N: -598.17m e E: 360.867m; azimute 305º18'57" e distância 37.538m até o vértice V-166 de coordenadas N: -576.47m e E: 330.237m; azimute 307º11'56" e distância 30.997m até o vértice V-167 de coordenadas N: -557.73m e E: 305.547m; azimute 305º57'37" e distância 54.051m até o vértice V-168 de coordenadas N: -525.99m e E: 261.797m; azimute 307º32'12" e distância 20.959m até o vértice V-1, ponto inicial desta descrição.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16672">
        <w:rPr>
          <w:rFonts w:cstheme="minorHAnsi"/>
          <w:b/>
          <w:iCs/>
          <w:sz w:val="24"/>
          <w:szCs w:val="24"/>
        </w:rPr>
        <w:t>Art. 5º</w:t>
      </w:r>
      <w:r w:rsidRPr="00D16672">
        <w:rPr>
          <w:rFonts w:cstheme="minorHAnsi"/>
          <w:iCs/>
          <w:sz w:val="24"/>
          <w:szCs w:val="24"/>
        </w:rPr>
        <w:t xml:space="preserve"> Fica alterada da redação do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caput</w:t>
      </w:r>
      <w:r>
        <w:rPr>
          <w:rFonts w:cstheme="minorHAnsi"/>
          <w:iCs/>
          <w:sz w:val="24"/>
          <w:szCs w:val="24"/>
        </w:rPr>
        <w:t xml:space="preserve"> do </w:t>
      </w:r>
      <w:r w:rsidRPr="00D16672">
        <w:rPr>
          <w:rFonts w:cstheme="minorHAnsi"/>
          <w:iCs/>
          <w:sz w:val="24"/>
          <w:szCs w:val="24"/>
        </w:rPr>
        <w:t xml:space="preserve">artigo 3º da Municipal n. 1.250, de 25 de novembro de 2013, a qual passará a ser a seguinte: 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proofErr w:type="gramStart"/>
      <w:r w:rsidRPr="00D16672">
        <w:rPr>
          <w:rFonts w:cstheme="minorHAnsi"/>
          <w:iCs/>
          <w:sz w:val="24"/>
          <w:szCs w:val="24"/>
        </w:rPr>
        <w:t>“</w:t>
      </w:r>
      <w:r w:rsidRPr="00D16672">
        <w:rPr>
          <w:rFonts w:cstheme="minorHAnsi"/>
          <w:b/>
          <w:iCs/>
          <w:sz w:val="24"/>
          <w:szCs w:val="24"/>
        </w:rPr>
        <w:t>Art. 3º</w:t>
      </w:r>
      <w:r>
        <w:rPr>
          <w:rFonts w:cstheme="minorHAnsi"/>
          <w:iCs/>
          <w:sz w:val="24"/>
          <w:szCs w:val="24"/>
        </w:rPr>
        <w:t>.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Fica permitido o parcelamento de solo nas Zonas de Urbanização Específica prevista nos incisos do artigo 2º desta Lei, respeitando os parâmetros urbanís</w:t>
      </w:r>
      <w:r>
        <w:rPr>
          <w:rFonts w:cstheme="minorHAnsi"/>
          <w:iCs/>
          <w:sz w:val="24"/>
          <w:szCs w:val="24"/>
        </w:rPr>
        <w:t>ticos mínimos abaixo descritos:</w:t>
      </w:r>
    </w:p>
    <w:p w:rsidR="00D16672" w:rsidRPr="00D16672" w:rsidRDefault="00D16672" w:rsidP="00D16672">
      <w:pPr>
        <w:spacing w:after="0" w:line="240" w:lineRule="auto"/>
        <w:ind w:left="567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[</w:t>
      </w:r>
      <w:proofErr w:type="gramStart"/>
      <w:r>
        <w:rPr>
          <w:rFonts w:cstheme="minorHAnsi"/>
          <w:iCs/>
          <w:sz w:val="24"/>
          <w:szCs w:val="24"/>
        </w:rPr>
        <w:t>...]</w:t>
      </w:r>
      <w:r w:rsidRPr="00D16672">
        <w:rPr>
          <w:rFonts w:cstheme="minorHAnsi"/>
          <w:iCs/>
          <w:sz w:val="24"/>
          <w:szCs w:val="24"/>
        </w:rPr>
        <w:t>.”</w:t>
      </w:r>
      <w:proofErr w:type="gramEnd"/>
      <w:r w:rsidRPr="00D16672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(NR)</w:t>
      </w:r>
    </w:p>
    <w:p w:rsidR="00D16672" w:rsidRPr="00D16672" w:rsidRDefault="00D16672" w:rsidP="00D166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CB794B" w:rsidRPr="00D16672" w:rsidRDefault="00A6544E" w:rsidP="00D166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Art. 6</w:t>
      </w:r>
      <w:bookmarkStart w:id="0" w:name="_GoBack"/>
      <w:bookmarkEnd w:id="0"/>
      <w:r w:rsidR="00D16672" w:rsidRPr="00D16672">
        <w:rPr>
          <w:rFonts w:cstheme="minorHAnsi"/>
          <w:b/>
          <w:iCs/>
          <w:sz w:val="24"/>
          <w:szCs w:val="24"/>
        </w:rPr>
        <w:t>º</w:t>
      </w:r>
      <w:r w:rsidR="00D16672">
        <w:rPr>
          <w:rFonts w:cstheme="minorHAnsi"/>
          <w:iCs/>
          <w:sz w:val="24"/>
          <w:szCs w:val="24"/>
        </w:rPr>
        <w:t>.</w:t>
      </w:r>
      <w:r w:rsidR="00D16672" w:rsidRPr="00D16672">
        <w:rPr>
          <w:rFonts w:cstheme="minorHAnsi"/>
          <w:iCs/>
          <w:sz w:val="24"/>
          <w:szCs w:val="24"/>
        </w:rPr>
        <w:t xml:space="preserve"> Esta Lei entra em vigor na data de sua publicação.</w:t>
      </w:r>
    </w:p>
    <w:p w:rsidR="00CB794B" w:rsidRPr="00D16672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D16672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6672">
        <w:rPr>
          <w:rFonts w:cstheme="minorHAnsi"/>
          <w:b/>
          <w:sz w:val="24"/>
          <w:szCs w:val="24"/>
        </w:rPr>
        <w:t>JUSTIFICATIVA:</w:t>
      </w:r>
      <w:r w:rsidR="004C4DCB" w:rsidRPr="00D16672">
        <w:rPr>
          <w:rFonts w:cstheme="minorHAnsi"/>
          <w:sz w:val="24"/>
          <w:szCs w:val="24"/>
        </w:rPr>
        <w:t xml:space="preserve"> </w:t>
      </w:r>
      <w:r w:rsidR="00762454" w:rsidRPr="00D16672">
        <w:rPr>
          <w:rFonts w:cstheme="minorHAnsi"/>
          <w:sz w:val="24"/>
          <w:szCs w:val="24"/>
        </w:rPr>
        <w:t xml:space="preserve">O </w:t>
      </w:r>
      <w:r w:rsidR="000F2961" w:rsidRPr="00D16672">
        <w:rPr>
          <w:rFonts w:cstheme="minorHAnsi"/>
          <w:sz w:val="24"/>
          <w:szCs w:val="24"/>
        </w:rPr>
        <w:t>presente S</w:t>
      </w:r>
      <w:r w:rsidR="00762454" w:rsidRPr="00D16672">
        <w:rPr>
          <w:rFonts w:cstheme="minorHAnsi"/>
          <w:sz w:val="24"/>
          <w:szCs w:val="24"/>
        </w:rPr>
        <w:t xml:space="preserve">ubstitutivo Global é apresentado </w:t>
      </w:r>
      <w:r w:rsidR="00194A60" w:rsidRPr="00D16672">
        <w:rPr>
          <w:rFonts w:cstheme="minorHAnsi"/>
          <w:sz w:val="24"/>
          <w:szCs w:val="24"/>
        </w:rPr>
        <w:t xml:space="preserve">para atender os apontamentos da Assessoria Jurídica desta Casa Legislativa, </w:t>
      </w:r>
      <w:r w:rsidR="003D0E47" w:rsidRPr="00D16672">
        <w:rPr>
          <w:rFonts w:cstheme="minorHAnsi"/>
          <w:sz w:val="24"/>
          <w:szCs w:val="24"/>
        </w:rPr>
        <w:t>bem como visa</w:t>
      </w:r>
      <w:r w:rsidR="00194A60" w:rsidRPr="00D16672">
        <w:rPr>
          <w:rFonts w:cstheme="minorHAnsi"/>
          <w:sz w:val="24"/>
          <w:szCs w:val="24"/>
        </w:rPr>
        <w:t xml:space="preserve">ndo </w:t>
      </w:r>
      <w:proofErr w:type="gramStart"/>
      <w:r w:rsidR="00194A60" w:rsidRPr="00D16672">
        <w:rPr>
          <w:rFonts w:cstheme="minorHAnsi"/>
          <w:sz w:val="24"/>
          <w:szCs w:val="24"/>
        </w:rPr>
        <w:t>a</w:t>
      </w:r>
      <w:proofErr w:type="gramEnd"/>
      <w:r w:rsidR="00194A60" w:rsidRPr="00D16672">
        <w:rPr>
          <w:rFonts w:cstheme="minorHAnsi"/>
          <w:sz w:val="24"/>
          <w:szCs w:val="24"/>
        </w:rPr>
        <w:t xml:space="preserve"> boa técnica legislativa.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D16672" w:rsidRDefault="00205A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6672">
        <w:rPr>
          <w:rFonts w:cstheme="minorHAnsi"/>
          <w:sz w:val="24"/>
          <w:szCs w:val="24"/>
        </w:rPr>
        <w:t xml:space="preserve">Sala das Sessões, </w:t>
      </w:r>
      <w:r w:rsidR="00D16672">
        <w:rPr>
          <w:rFonts w:cstheme="minorHAnsi"/>
          <w:sz w:val="24"/>
          <w:szCs w:val="24"/>
        </w:rPr>
        <w:t>09 de setembro de 2025.</w:t>
      </w:r>
    </w:p>
    <w:p w:rsidR="004965E7" w:rsidRDefault="004965E7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6672" w:rsidRPr="00D16672" w:rsidRDefault="00D16672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6672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D16672">
        <w:rPr>
          <w:rFonts w:cstheme="minorHAnsi"/>
          <w:sz w:val="24"/>
          <w:szCs w:val="24"/>
        </w:rPr>
        <w:t>Final</w:t>
      </w:r>
      <w:proofErr w:type="gramEnd"/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16672">
        <w:rPr>
          <w:rFonts w:cstheme="minorHAnsi"/>
          <w:b/>
          <w:sz w:val="24"/>
          <w:szCs w:val="24"/>
        </w:rPr>
        <w:lastRenderedPageBreak/>
        <w:t>TONI TOSHIO YAMASHITA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6672">
        <w:rPr>
          <w:rFonts w:cstheme="minorHAnsi"/>
          <w:sz w:val="24"/>
          <w:szCs w:val="24"/>
        </w:rPr>
        <w:t>Presidente da CPLJRF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16672">
        <w:rPr>
          <w:rFonts w:cstheme="minorHAnsi"/>
          <w:b/>
          <w:sz w:val="24"/>
          <w:szCs w:val="24"/>
        </w:rPr>
        <w:t>FRADIK ALVES DE SOUZA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6672">
        <w:rPr>
          <w:rFonts w:cstheme="minorHAnsi"/>
          <w:sz w:val="24"/>
          <w:szCs w:val="24"/>
        </w:rPr>
        <w:t>Vice-Presidente da CPLJRF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16672">
        <w:rPr>
          <w:rFonts w:cstheme="minorHAnsi"/>
          <w:b/>
          <w:sz w:val="24"/>
          <w:szCs w:val="24"/>
        </w:rPr>
        <w:t>LUIZ PAULO FERREIRA SILVA</w:t>
      </w:r>
    </w:p>
    <w:p w:rsidR="00194A60" w:rsidRPr="00D16672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16672">
        <w:rPr>
          <w:rFonts w:cstheme="minorHAnsi"/>
          <w:sz w:val="24"/>
          <w:szCs w:val="24"/>
        </w:rPr>
        <w:t>Membro</w:t>
      </w:r>
    </w:p>
    <w:sectPr w:rsidR="00194A60" w:rsidRPr="00D16672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F3" w:rsidRDefault="008221F3">
      <w:pPr>
        <w:spacing w:after="0" w:line="240" w:lineRule="auto"/>
      </w:pPr>
      <w:r>
        <w:separator/>
      </w:r>
    </w:p>
  </w:endnote>
  <w:endnote w:type="continuationSeparator" w:id="0">
    <w:p w:rsidR="008221F3" w:rsidRDefault="0082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F3" w:rsidRDefault="008221F3">
      <w:pPr>
        <w:spacing w:after="0" w:line="240" w:lineRule="auto"/>
      </w:pPr>
      <w:r>
        <w:separator/>
      </w:r>
    </w:p>
  </w:footnote>
  <w:footnote w:type="continuationSeparator" w:id="0">
    <w:p w:rsidR="008221F3" w:rsidRDefault="0082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381"/>
    <w:rsid w:val="00265FF4"/>
    <w:rsid w:val="002743EE"/>
    <w:rsid w:val="002849C9"/>
    <w:rsid w:val="002D5F7F"/>
    <w:rsid w:val="002E092A"/>
    <w:rsid w:val="002E73D3"/>
    <w:rsid w:val="00373BEC"/>
    <w:rsid w:val="003A4E11"/>
    <w:rsid w:val="003B2F6A"/>
    <w:rsid w:val="003D0E47"/>
    <w:rsid w:val="003E72C9"/>
    <w:rsid w:val="00402C36"/>
    <w:rsid w:val="0042125D"/>
    <w:rsid w:val="00421425"/>
    <w:rsid w:val="00457C21"/>
    <w:rsid w:val="0049232B"/>
    <w:rsid w:val="004965E7"/>
    <w:rsid w:val="004A42EE"/>
    <w:rsid w:val="004C3178"/>
    <w:rsid w:val="004C4DCB"/>
    <w:rsid w:val="004C6493"/>
    <w:rsid w:val="004F57C2"/>
    <w:rsid w:val="00514341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75D47"/>
    <w:rsid w:val="00685AE6"/>
    <w:rsid w:val="006B77F1"/>
    <w:rsid w:val="006C3FF0"/>
    <w:rsid w:val="006D1967"/>
    <w:rsid w:val="006F1F22"/>
    <w:rsid w:val="006F336F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05C02"/>
    <w:rsid w:val="008221F3"/>
    <w:rsid w:val="00831C54"/>
    <w:rsid w:val="00835E47"/>
    <w:rsid w:val="00873203"/>
    <w:rsid w:val="00880C1F"/>
    <w:rsid w:val="00883D63"/>
    <w:rsid w:val="0089426B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6544E"/>
    <w:rsid w:val="00AC1108"/>
    <w:rsid w:val="00AD6CC3"/>
    <w:rsid w:val="00B0100B"/>
    <w:rsid w:val="00B02F4B"/>
    <w:rsid w:val="00B07756"/>
    <w:rsid w:val="00B25A8F"/>
    <w:rsid w:val="00B66B25"/>
    <w:rsid w:val="00B93DCD"/>
    <w:rsid w:val="00BB5FCB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B794B"/>
    <w:rsid w:val="00CC05AF"/>
    <w:rsid w:val="00CE6AA3"/>
    <w:rsid w:val="00CF3381"/>
    <w:rsid w:val="00CF3EFA"/>
    <w:rsid w:val="00D13A75"/>
    <w:rsid w:val="00D14B8F"/>
    <w:rsid w:val="00D153B0"/>
    <w:rsid w:val="00D16672"/>
    <w:rsid w:val="00D22E95"/>
    <w:rsid w:val="00D27BA8"/>
    <w:rsid w:val="00D3524C"/>
    <w:rsid w:val="00D80B5E"/>
    <w:rsid w:val="00D85046"/>
    <w:rsid w:val="00D87BBD"/>
    <w:rsid w:val="00DA1A79"/>
    <w:rsid w:val="00DA55E3"/>
    <w:rsid w:val="00DB1E88"/>
    <w:rsid w:val="00DC71B1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B6AB0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3231C"/>
    <w:rsid w:val="00F56B0A"/>
    <w:rsid w:val="00F645A3"/>
    <w:rsid w:val="00F64A11"/>
    <w:rsid w:val="00F8542A"/>
    <w:rsid w:val="00F95E15"/>
    <w:rsid w:val="00F966EC"/>
    <w:rsid w:val="00FA0D19"/>
    <w:rsid w:val="00FB63E2"/>
    <w:rsid w:val="00FC23F1"/>
    <w:rsid w:val="00FD3D5E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AAAF-294E-42D1-BBE4-507CF163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3018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2025-09-09T17:31:00Z</cp:lastPrinted>
  <dcterms:created xsi:type="dcterms:W3CDTF">2025-09-09T17:09:00Z</dcterms:created>
  <dcterms:modified xsi:type="dcterms:W3CDTF">2025-09-09T17:31:00Z</dcterms:modified>
</cp:coreProperties>
</file>